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F7B0" w14:textId="77777777" w:rsidR="0009470D" w:rsidRDefault="00EA1939"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295F4BA6" wp14:editId="47E5F912">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6CE5DF1F" w14:textId="77777777" w:rsidR="00B076DB" w:rsidRDefault="00EA1939"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5C90F23E" wp14:editId="3FAA1209">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Lloyd Street Primary School (4139)</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104452" w14:paraId="78C7D0C1" w14:textId="77777777" w:rsidTr="00130771">
        <w:trPr>
          <w:trHeight w:val="11387"/>
        </w:trPr>
        <w:tc>
          <w:tcPr>
            <w:tcW w:w="3544" w:type="dxa"/>
          </w:tcPr>
          <w:p w14:paraId="49AD8D57" w14:textId="77777777" w:rsidR="00BE480F" w:rsidRPr="00BE480F" w:rsidRDefault="00EA1939"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7A82B11E" wp14:editId="02D1C18A">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04452" w14:paraId="1FF96D3A" w14:textId="77777777" w:rsidTr="00130771">
                                    <w:trPr>
                                      <w:trHeight w:val="18"/>
                                    </w:trPr>
                                    <w:tc>
                                      <w:tcPr>
                                        <w:tcW w:w="10773" w:type="dxa"/>
                                        <w:vAlign w:val="center"/>
                                      </w:tcPr>
                                      <w:p w14:paraId="2A3C4A7B" w14:textId="77777777" w:rsidR="00A66941" w:rsidRPr="009D4C10" w:rsidRDefault="00EA1939"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66022700" w14:textId="77777777" w:rsidR="00A66941" w:rsidRPr="009D4C10" w:rsidRDefault="00EA193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7B9F0E6D" w14:textId="77777777" w:rsidR="00A66941" w:rsidRDefault="00EA1939"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104452" w14:paraId="3373257F" w14:textId="77777777" w:rsidTr="00130771">
                                    <w:trPr>
                                      <w:trHeight w:val="48"/>
                                    </w:trPr>
                                    <w:tc>
                                      <w:tcPr>
                                        <w:tcW w:w="10773" w:type="dxa"/>
                                      </w:tcPr>
                                      <w:p w14:paraId="3EE006D6" w14:textId="77777777" w:rsidR="00A66941" w:rsidRDefault="00EA193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2022 at 11:49 AM by Nerida Smith (Principal)</w:t>
                                        </w:r>
                                      </w:p>
                                    </w:tc>
                                  </w:tr>
                                </w:tbl>
                                <w:p w14:paraId="6372463C" w14:textId="77777777" w:rsidR="00A66941" w:rsidRDefault="00EA193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04452" w14:paraId="619DF3C0" w14:textId="77777777" w:rsidTr="00130771">
                                    <w:trPr>
                                      <w:trHeight w:val="114"/>
                                    </w:trPr>
                                    <w:tc>
                                      <w:tcPr>
                                        <w:tcW w:w="10773" w:type="dxa"/>
                                        <w:vAlign w:val="center"/>
                                      </w:tcPr>
                                      <w:p w14:paraId="31FD687B" w14:textId="77777777" w:rsidR="00A66941" w:rsidRDefault="00EA1939"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104452" w14:paraId="357D9E12" w14:textId="77777777" w:rsidTr="00130771">
                                    <w:trPr>
                                      <w:trHeight w:val="274"/>
                                    </w:trPr>
                                    <w:tc>
                                      <w:tcPr>
                                        <w:tcW w:w="10773" w:type="dxa"/>
                                      </w:tcPr>
                                      <w:p w14:paraId="039CE804" w14:textId="77777777" w:rsidR="00A66941" w:rsidRDefault="00EA193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09 May 2022 at 01:00 PM by Matt Baker (School Council President)</w:t>
                                        </w:r>
                                      </w:p>
                                    </w:tc>
                                  </w:tr>
                                </w:tbl>
                                <w:p w14:paraId="2F25F05B" w14:textId="77777777" w:rsidR="00A66941" w:rsidRDefault="00EA1939" w:rsidP="00177D7F"/>
                              </w:txbxContent>
                            </wps:txbx>
                            <wps:bodyPr rot="0" vert="horz" wrap="square" anchor="t" anchorCtr="0" upright="1"/>
                          </wps:wsp>
                        </a:graphicData>
                      </a:graphic>
                    </wp:anchor>
                  </w:drawing>
                </mc:Choice>
                <mc:Fallback>
                  <w:pict>
                    <v:shapetype w14:anchorId="7A82B11E"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04452" w14:paraId="1FF96D3A" w14:textId="77777777" w:rsidTr="00130771">
                              <w:trPr>
                                <w:trHeight w:val="18"/>
                              </w:trPr>
                              <w:tc>
                                <w:tcPr>
                                  <w:tcW w:w="10773" w:type="dxa"/>
                                  <w:vAlign w:val="center"/>
                                </w:tcPr>
                                <w:p w14:paraId="2A3C4A7B" w14:textId="77777777" w:rsidR="00A66941" w:rsidRPr="009D4C10" w:rsidRDefault="00EA1939"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66022700" w14:textId="77777777" w:rsidR="00A66941" w:rsidRPr="009D4C10" w:rsidRDefault="00EA193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7B9F0E6D" w14:textId="77777777" w:rsidR="00A66941" w:rsidRDefault="00EA1939"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104452" w14:paraId="3373257F" w14:textId="77777777" w:rsidTr="00130771">
                              <w:trPr>
                                <w:trHeight w:val="48"/>
                              </w:trPr>
                              <w:tc>
                                <w:tcPr>
                                  <w:tcW w:w="10773" w:type="dxa"/>
                                </w:tcPr>
                                <w:p w14:paraId="3EE006D6" w14:textId="77777777" w:rsidR="00A66941" w:rsidRDefault="00EA193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2022 at 11:49 AM by Nerida Smith (Principal)</w:t>
                                  </w:r>
                                </w:p>
                              </w:tc>
                            </w:tr>
                          </w:tbl>
                          <w:p w14:paraId="6372463C" w14:textId="77777777" w:rsidR="00A66941" w:rsidRDefault="00EA193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04452" w14:paraId="619DF3C0" w14:textId="77777777" w:rsidTr="00130771">
                              <w:trPr>
                                <w:trHeight w:val="114"/>
                              </w:trPr>
                              <w:tc>
                                <w:tcPr>
                                  <w:tcW w:w="10773" w:type="dxa"/>
                                  <w:vAlign w:val="center"/>
                                </w:tcPr>
                                <w:p w14:paraId="31FD687B" w14:textId="77777777" w:rsidR="00A66941" w:rsidRDefault="00EA1939"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104452" w14:paraId="357D9E12" w14:textId="77777777" w:rsidTr="00130771">
                              <w:trPr>
                                <w:trHeight w:val="274"/>
                              </w:trPr>
                              <w:tc>
                                <w:tcPr>
                                  <w:tcW w:w="10773" w:type="dxa"/>
                                </w:tcPr>
                                <w:p w14:paraId="039CE804" w14:textId="77777777" w:rsidR="00A66941" w:rsidRDefault="00EA193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09 May 2022 at 01:00 PM by Matt Baker (School Council President)</w:t>
                                  </w:r>
                                </w:p>
                              </w:tc>
                            </w:tr>
                          </w:tbl>
                          <w:p w14:paraId="2F25F05B" w14:textId="77777777" w:rsidR="00A66941" w:rsidRDefault="00EA1939"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43FA8581" wp14:editId="7CE06C72">
                  <wp:simplePos x="0" y="0"/>
                  <wp:positionH relativeFrom="page">
                    <wp:align>left</wp:align>
                  </wp:positionH>
                  <wp:positionV relativeFrom="paragraph">
                    <wp:posOffset>0</wp:posOffset>
                  </wp:positionV>
                  <wp:extent cx="1428949" cy="1228897"/>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228897"/>
                          </a:xfrm>
                          <a:prstGeom prst="rect">
                            <a:avLst/>
                          </a:prstGeom>
                        </pic:spPr>
                      </pic:pic>
                    </a:graphicData>
                  </a:graphic>
                </wp:anchor>
              </w:drawing>
            </w:r>
          </w:p>
        </w:tc>
        <w:tc>
          <w:tcPr>
            <w:tcW w:w="6946" w:type="dxa"/>
          </w:tcPr>
          <w:p w14:paraId="22141DCC" w14:textId="77777777" w:rsidR="00BE480F" w:rsidRDefault="00EA1939" w:rsidP="006932E3">
            <w:pPr>
              <w:ind w:right="419"/>
              <w:rPr>
                <w:color w:val="595959" w:themeColor="text1" w:themeTint="A6"/>
              </w:rPr>
            </w:pPr>
          </w:p>
        </w:tc>
      </w:tr>
    </w:tbl>
    <w:p w14:paraId="24A07E6A" w14:textId="77777777" w:rsidR="00BE480F" w:rsidRDefault="00EA1939" w:rsidP="00AF1438">
      <w:pPr>
        <w:ind w:left="540" w:right="419"/>
        <w:rPr>
          <w:color w:val="595959" w:themeColor="text1" w:themeTint="A6"/>
        </w:rPr>
      </w:pPr>
    </w:p>
    <w:p w14:paraId="3C1E7D8D" w14:textId="77777777" w:rsidR="00481904" w:rsidRDefault="00EA1939"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78C36A47" w14:textId="77777777" w:rsidR="005568AC" w:rsidRDefault="00EA1939" w:rsidP="0050417D">
      <w:pPr>
        <w:pStyle w:val="ESHeading10"/>
        <w:spacing w:after="0" w:line="240" w:lineRule="auto"/>
      </w:pPr>
      <w:r>
        <w:lastRenderedPageBreak/>
        <w:t>How to read the Annual Report</w:t>
      </w:r>
    </w:p>
    <w:p w14:paraId="7BD120BF" w14:textId="77777777" w:rsidR="00737A25" w:rsidRPr="006825C7" w:rsidRDefault="00EA1939" w:rsidP="00737A25">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20E24270" w14:textId="77777777" w:rsidR="00737A25" w:rsidRPr="00783E13" w:rsidRDefault="00EA1939" w:rsidP="00737A25">
      <w:pPr>
        <w:pStyle w:val="ESBodyText0"/>
        <w:spacing w:line="240" w:lineRule="auto"/>
      </w:pPr>
      <w:bookmarkStart w:id="0"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 background on the school, an outline of the school’s performance over the year and future directions.</w:t>
      </w:r>
    </w:p>
    <w:p w14:paraId="231B90B1" w14:textId="77777777" w:rsidR="00737A25" w:rsidRPr="00783E13" w:rsidRDefault="00EA1939" w:rsidP="00737A25">
      <w:pPr>
        <w:pStyle w:val="ESBodyText0"/>
        <w:spacing w:line="240" w:lineRule="auto"/>
      </w:pPr>
      <w:r w:rsidRPr="00783E13">
        <w:t>The ‘School Context’ describes the school’s vision, val</w:t>
      </w:r>
      <w:r w:rsidRPr="00783E13">
        <w:t>ues and purpose. Details include the school’s geographic location, size and structure, social characteristics, enrolment characteristics and special programs.</w:t>
      </w:r>
    </w:p>
    <w:p w14:paraId="738A8D25" w14:textId="77777777" w:rsidR="00737A25" w:rsidRDefault="00EA1939"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2555C326" w14:textId="77777777" w:rsidR="00737A25" w:rsidRPr="00620299" w:rsidRDefault="00EA193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662C4246" w14:textId="77777777" w:rsidR="00737A25" w:rsidRDefault="00EA1939" w:rsidP="00737A25">
      <w:pPr>
        <w:spacing w:line="240" w:lineRule="auto"/>
        <w:rPr>
          <w:rFonts w:eastAsia="Arial" w:cs="Times New Roman"/>
          <w:color w:val="000000"/>
          <w:szCs w:val="20"/>
        </w:rPr>
      </w:pPr>
      <w:r>
        <w:rPr>
          <w:rFonts w:eastAsia="Arial" w:cs="Times New Roman"/>
          <w:color w:val="000000"/>
          <w:szCs w:val="20"/>
        </w:rPr>
        <w:t>The P</w:t>
      </w:r>
      <w:r>
        <w:rPr>
          <w:rFonts w:eastAsia="Arial" w:cs="Times New Roman"/>
          <w:color w:val="000000"/>
          <w:szCs w:val="20"/>
        </w:rPr>
        <w:t>erformance Summary includes the following:</w:t>
      </w:r>
    </w:p>
    <w:p w14:paraId="4AF75D7B" w14:textId="77777777" w:rsidR="00737A25" w:rsidRDefault="00EA1939"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0ECA20A9" w14:textId="77777777" w:rsidR="00737A25" w:rsidRDefault="00EA1939"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7B53B939" w14:textId="77777777" w:rsidR="00737A25" w:rsidRPr="00A14E75" w:rsidRDefault="00EA1939"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55F5CAFF" w14:textId="77777777" w:rsidR="00737A25" w:rsidRPr="00A14E75" w:rsidRDefault="00EA1939"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w:t>
      </w:r>
      <w:r>
        <w:rPr>
          <w:rFonts w:eastAsia="Arial" w:cs="Times New Roman"/>
          <w:bCs/>
          <w:color w:val="000000"/>
          <w:szCs w:val="20"/>
        </w:rPr>
        <w:t>ary schools</w:t>
      </w:r>
    </w:p>
    <w:p w14:paraId="51798C40" w14:textId="77777777" w:rsidR="00737A25" w:rsidRDefault="00EA1939"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3F065781" w14:textId="77777777" w:rsidR="00737A25" w:rsidRDefault="00EA1939" w:rsidP="00737A25">
      <w:pPr>
        <w:spacing w:line="240" w:lineRule="auto"/>
        <w:ind w:left="720"/>
        <w:rPr>
          <w:rFonts w:eastAsia="Arial" w:cs="Times New Roman"/>
          <w:b/>
          <w:color w:val="000000"/>
          <w:szCs w:val="20"/>
        </w:rPr>
      </w:pPr>
      <w:r>
        <w:rPr>
          <w:rFonts w:eastAsia="Arial" w:cs="Times New Roman"/>
          <w:b/>
          <w:color w:val="000000"/>
          <w:szCs w:val="20"/>
        </w:rPr>
        <w:t>Achievement</w:t>
      </w:r>
    </w:p>
    <w:p w14:paraId="7157CB0C" w14:textId="77777777" w:rsidR="00737A25" w:rsidRDefault="00EA1939"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50158DBC" w14:textId="77777777" w:rsidR="00737A25" w:rsidRDefault="00EA1939"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65EB413B" w14:textId="77777777" w:rsidR="00737A25" w:rsidRDefault="00EA1939"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D326FC5" w14:textId="77777777" w:rsidR="00737A25" w:rsidRDefault="00EA1939"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62F68B4B" w14:textId="77777777" w:rsidR="00737A25" w:rsidRDefault="00EA1939" w:rsidP="00737A25">
      <w:pPr>
        <w:spacing w:line="240" w:lineRule="auto"/>
        <w:ind w:left="720"/>
        <w:rPr>
          <w:rFonts w:eastAsia="Arial" w:cs="Times New Roman"/>
          <w:b/>
          <w:color w:val="000000"/>
          <w:szCs w:val="20"/>
        </w:rPr>
      </w:pPr>
      <w:r>
        <w:rPr>
          <w:rFonts w:eastAsia="Arial" w:cs="Times New Roman"/>
          <w:b/>
          <w:color w:val="000000"/>
          <w:szCs w:val="20"/>
        </w:rPr>
        <w:t>Wellbeing</w:t>
      </w:r>
    </w:p>
    <w:p w14:paraId="274A94F7" w14:textId="77777777" w:rsidR="00737A25" w:rsidRDefault="00EA1939"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73417D9A" w14:textId="77777777" w:rsidR="00737A25" w:rsidRDefault="00EA1939"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327C6DCA" w14:textId="77777777" w:rsidR="00737A25" w:rsidRDefault="00EA1939"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6A8CA723" w14:textId="77777777" w:rsidR="00737A25" w:rsidRDefault="00EA1939" w:rsidP="00737A25">
      <w:pPr>
        <w:pStyle w:val="ESBodyText0"/>
        <w:spacing w:after="240" w:line="240" w:lineRule="auto"/>
      </w:pPr>
      <w:r>
        <w:t>Results are displayed</w:t>
      </w:r>
      <w:r>
        <w:t xml:space="preserve"> for the latest year and the average of the last four years (where available).</w:t>
      </w:r>
      <w:r>
        <w:t xml:space="preserve"> </w:t>
      </w:r>
      <w:r w:rsidRPr="00AF4BF6">
        <w:t xml:space="preserve">As NAPLAN tests were not conducted in 2020, the NAPLAN 4-year average is the average of 2018, 2019 and 2021 data in the 2021 </w:t>
      </w:r>
      <w:r>
        <w:t>Performance Summary.</w:t>
      </w:r>
    </w:p>
    <w:p w14:paraId="30F4D1DE" w14:textId="77777777" w:rsidR="00AF4BF6" w:rsidRPr="001D3C2B" w:rsidRDefault="00EA1939" w:rsidP="00AF4BF6">
      <w:pPr>
        <w:pStyle w:val="Style10"/>
        <w:spacing w:before="0" w:after="120"/>
      </w:pPr>
      <w:r w:rsidRPr="00AF4BF6">
        <w:t xml:space="preserve">Considering COVID-19 when </w:t>
      </w:r>
      <w:r w:rsidRPr="00AF4BF6">
        <w:t>interpreting the Performance Summary</w:t>
      </w:r>
    </w:p>
    <w:p w14:paraId="3B23F78F" w14:textId="77777777" w:rsidR="00AF4BF6" w:rsidRPr="003F1321" w:rsidRDefault="00EA1939"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w:t>
      </w:r>
      <w:r w:rsidRPr="003F1321">
        <w:t>ers should be aware of this when interpreting the Performance Summary.</w:t>
      </w:r>
    </w:p>
    <w:p w14:paraId="6DDCEE7B" w14:textId="77777777" w:rsidR="00AF4BF6" w:rsidRDefault="00EA1939"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w:t>
      </w:r>
      <w:r w:rsidRPr="003F1321">
        <w:t>fluenced by local processes and procedures adopted in response to remote and flexible learning.</w:t>
      </w:r>
    </w:p>
    <w:p w14:paraId="4FB5D41A" w14:textId="77777777" w:rsidR="00737A25" w:rsidRDefault="00EA1939" w:rsidP="00AF4BF6">
      <w:pPr>
        <w:pStyle w:val="ESBodyText0"/>
        <w:spacing w:line="240" w:lineRule="auto"/>
      </w:pPr>
      <w:r w:rsidRPr="003F1321">
        <w:t>Schools should keep this in mind when using this data for planning and evaluation purposes.</w:t>
      </w:r>
      <w:bookmarkEnd w:id="1"/>
      <w:bookmarkEnd w:id="2"/>
      <w:r>
        <w:br w:type="page"/>
      </w:r>
    </w:p>
    <w:p w14:paraId="0D96C72F" w14:textId="77777777" w:rsidR="00E550AF" w:rsidRDefault="00EA1939" w:rsidP="00E550AF">
      <w:pPr>
        <w:pStyle w:val="ESHeading10"/>
        <w:spacing w:after="0" w:line="240" w:lineRule="auto"/>
      </w:pPr>
      <w:r>
        <w:lastRenderedPageBreak/>
        <w:t>How to read the Annual Report (continued)</w:t>
      </w:r>
    </w:p>
    <w:p w14:paraId="6C641277" w14:textId="77777777" w:rsidR="005568AC" w:rsidRDefault="00EA1939"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56254881" w14:textId="77777777" w:rsidR="000D7D46" w:rsidRDefault="00EA1939"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6F5B5EA4" w14:textId="77777777" w:rsidR="00E550AF" w:rsidRPr="00E550AF" w:rsidRDefault="00EA1939" w:rsidP="000D7D46">
      <w:pPr>
        <w:pStyle w:val="Body2"/>
        <w:spacing w:after="240" w:line="240" w:lineRule="auto"/>
        <w:rPr>
          <w:rFonts w:eastAsiaTheme="majorEastAsia" w:cstheme="majorBidi"/>
          <w:bCs/>
        </w:rPr>
      </w:pPr>
      <w:r>
        <w:rPr>
          <w:rFonts w:eastAsia="Arial"/>
          <w:color w:val="000000"/>
        </w:rPr>
        <w:t xml:space="preserve">This grouping of schools has been created by comparing each school’s socio-economic background of students, the number of </w:t>
      </w:r>
      <w:r>
        <w:rPr>
          <w:rFonts w:eastAsia="Arial"/>
          <w:color w:val="000000"/>
        </w:rPr>
        <w:t>non-English speaking students and the school’s size and location.</w:t>
      </w:r>
    </w:p>
    <w:p w14:paraId="1F4ABB5B" w14:textId="77777777" w:rsidR="005568AC" w:rsidRDefault="00EA1939" w:rsidP="0050417D">
      <w:pPr>
        <w:pStyle w:val="H2Line"/>
        <w:spacing w:before="0" w:after="120"/>
      </w:pPr>
      <w:r>
        <w:t xml:space="preserve">What does </w:t>
      </w:r>
      <w:r>
        <w:rPr>
          <w:i/>
        </w:rPr>
        <w:t>‘</w:t>
      </w:r>
      <w:r>
        <w:rPr>
          <w:i/>
        </w:rPr>
        <w:t>NDP’</w:t>
      </w:r>
      <w:r>
        <w:t xml:space="preserve"> or ‘</w:t>
      </w:r>
      <w:r>
        <w:rPr>
          <w:i/>
        </w:rPr>
        <w:t>NDA</w:t>
      </w:r>
      <w:r>
        <w:t>’ mean?</w:t>
      </w:r>
    </w:p>
    <w:p w14:paraId="11025C9E" w14:textId="77777777" w:rsidR="000D7D46" w:rsidRPr="00783E13" w:rsidRDefault="00EA1939"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w:t>
      </w:r>
      <w:r w:rsidRPr="00783E13">
        <w:rPr>
          <w:rFonts w:eastAsia="Arial" w:cs="Times New Roman"/>
          <w:color w:val="000000"/>
          <w:szCs w:val="20"/>
        </w:rPr>
        <w:t>haracteristics that may lead to identification will result in an ‘NDP’ label.</w:t>
      </w:r>
    </w:p>
    <w:p w14:paraId="22A7C29C" w14:textId="77777777" w:rsidR="000D7D46" w:rsidRDefault="00EA1939"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w:t>
      </w:r>
      <w:r w:rsidRPr="00783E13">
        <w:rPr>
          <w:rFonts w:eastAsia="Arial" w:cs="Times New Roman"/>
          <w:color w:val="000000"/>
          <w:szCs w:val="20"/>
        </w:rPr>
        <w:t xml:space="preserve"> comparisons are not possible.</w:t>
      </w:r>
    </w:p>
    <w:p w14:paraId="18E1B0C4" w14:textId="77777777" w:rsidR="004B0401" w:rsidRDefault="00EA1939"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w:t>
      </w:r>
      <w:r>
        <w:t>ools that changed school type recently, where school-to-school comparisons are not appropriate.</w:t>
      </w:r>
    </w:p>
    <w:p w14:paraId="25471DBB" w14:textId="77777777" w:rsidR="005568AC" w:rsidRDefault="00EA1939"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344C5032" w14:textId="77777777" w:rsidR="000D7D46" w:rsidRDefault="00EA1939"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w:t>
      </w:r>
      <w:r>
        <w:rPr>
          <w:rFonts w:eastAsia="Arial"/>
          <w:color w:val="000000"/>
        </w:rPr>
        <w:t>e curriculum is the common set of knowledge and skills required by students for life-long learning, social development and active and informed citizenship.</w:t>
      </w:r>
    </w:p>
    <w:p w14:paraId="6EAD7005" w14:textId="77777777" w:rsidR="000D7D46" w:rsidRDefault="00EA1939" w:rsidP="000D7D46">
      <w:pPr>
        <w:spacing w:line="240" w:lineRule="auto"/>
        <w:rPr>
          <w:rFonts w:eastAsia="Arial"/>
          <w:color w:val="000000"/>
        </w:rPr>
      </w:pPr>
      <w:r>
        <w:rPr>
          <w:rFonts w:eastAsia="Arial"/>
          <w:color w:val="000000"/>
        </w:rPr>
        <w:t>The Victorian Curriculum is assessed through teacher judgements of student achievement based on clas</w:t>
      </w:r>
      <w:r>
        <w:rPr>
          <w:rFonts w:eastAsia="Arial"/>
          <w:color w:val="000000"/>
        </w:rPr>
        <w:t>sroom learning.</w:t>
      </w:r>
    </w:p>
    <w:p w14:paraId="0EAF5233" w14:textId="77777777" w:rsidR="000D7D46" w:rsidRDefault="00EA1939"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76F13508" w14:textId="77777777" w:rsidR="000D7D46" w:rsidRDefault="00EA1939" w:rsidP="000D7D46">
      <w:pPr>
        <w:spacing w:line="240" w:lineRule="auto"/>
        <w:rPr>
          <w:rFonts w:eastAsia="Arial"/>
          <w:color w:val="000000"/>
        </w:rPr>
      </w:pPr>
      <w:r>
        <w:rPr>
          <w:rFonts w:eastAsia="Arial"/>
          <w:color w:val="000000"/>
        </w:rPr>
        <w:t>The ‘Towards Foundation Level Victorian Curriculum’ is integ</w:t>
      </w:r>
      <w:r>
        <w:rPr>
          <w:rFonts w:eastAsia="Arial"/>
          <w:color w:val="000000"/>
        </w:rPr>
        <w:t>rated directly into the curriculum and is referred to as ‘Levels A to D’.</w:t>
      </w:r>
    </w:p>
    <w:p w14:paraId="1E8C7130" w14:textId="77777777" w:rsidR="004B0401" w:rsidRDefault="00EA1939"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w:t>
      </w:r>
      <w:r>
        <w:rPr>
          <w:rFonts w:eastAsia="Arial"/>
          <w:color w:val="000000"/>
        </w:rPr>
        <w:t>ks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0CDF0CE4" w14:textId="77777777" w:rsidR="005D27E5" w:rsidRDefault="00EA1939"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63FE411F" w14:textId="77777777" w:rsidR="0038585D" w:rsidRPr="004A27D4" w:rsidRDefault="00EA1939"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104452" w14:paraId="42B58E2B" w14:textId="77777777" w:rsidTr="007B205B">
        <w:trPr>
          <w:trHeight w:val="15"/>
        </w:trPr>
        <w:tc>
          <w:tcPr>
            <w:tcW w:w="10774" w:type="dxa"/>
            <w:shd w:val="clear" w:color="auto" w:fill="auto"/>
          </w:tcPr>
          <w:p w14:paraId="2C15283E" w14:textId="77777777" w:rsidR="00777DB2" w:rsidRPr="001C2589" w:rsidRDefault="00EA1939" w:rsidP="00F748EB">
            <w:pPr>
              <w:pStyle w:val="Style1"/>
              <w:spacing w:before="0"/>
              <w:jc w:val="both"/>
              <w:rPr>
                <w:szCs w:val="24"/>
              </w:rPr>
            </w:pPr>
            <w:r w:rsidRPr="009E3F78">
              <w:rPr>
                <w:szCs w:val="24"/>
              </w:rPr>
              <w:t>School context</w:t>
            </w:r>
          </w:p>
        </w:tc>
      </w:tr>
      <w:tr w:rsidR="00104452" w14:paraId="2843D8F5" w14:textId="77777777" w:rsidTr="007B205B">
        <w:trPr>
          <w:trHeight w:val="15"/>
        </w:trPr>
        <w:tc>
          <w:tcPr>
            <w:tcW w:w="10774" w:type="dxa"/>
            <w:shd w:val="clear" w:color="auto" w:fill="FFFFFF" w:themeFill="background1"/>
          </w:tcPr>
          <w:p w14:paraId="4A1BD193" w14:textId="77777777" w:rsidR="00777DB2" w:rsidRPr="005A75E6" w:rsidRDefault="00EA1939" w:rsidP="00994A0F">
            <w:pPr>
              <w:pStyle w:val="Heading3"/>
              <w:spacing w:before="0" w:after="0"/>
              <w:rPr>
                <w:b w:val="0"/>
                <w:szCs w:val="20"/>
              </w:rPr>
            </w:pPr>
            <w:r>
              <w:rPr>
                <w:b w:val="0"/>
              </w:rPr>
              <w:t xml:space="preserve">Lloyd Street School is located in East Malvern and is an accredited International Baccalaureate, Primary Years Programme School.  Our core purpose is to provide an inclusive primary school education, which ensures that every student has the opportunity to </w:t>
            </w:r>
            <w:r>
              <w:rPr>
                <w:b w:val="0"/>
              </w:rPr>
              <w:t>develop the foundational knowledge and skills that will enable them to lead a happy and fulfilling life.   A focus on academic excellence, as well as opportunities to explore passions and build new competencies, is critical in providing the building blocks</w:t>
            </w:r>
            <w:r>
              <w:rPr>
                <w:b w:val="0"/>
              </w:rPr>
              <w:t xml:space="preserve"> for a balanced and healthy life.  </w:t>
            </w:r>
            <w:r>
              <w:rPr>
                <w:b w:val="0"/>
              </w:rPr>
              <w:br/>
              <w:t>To this end, all members of the community are committed to the shared values of the school and work together to ensure all learners feel safe, valued and understood.   A culture of high expectations for the success of al</w:t>
            </w:r>
            <w:r>
              <w:rPr>
                <w:b w:val="0"/>
              </w:rPr>
              <w:t xml:space="preserve">l learners exists, with staff, parents and community members actively contributing to ensuring that each student is able to thrive, within a dynamic and nurturing learning environment. </w:t>
            </w:r>
            <w:r>
              <w:rPr>
                <w:b w:val="0"/>
              </w:rPr>
              <w:br/>
            </w:r>
            <w:r>
              <w:rPr>
                <w:b w:val="0"/>
              </w:rPr>
              <w:br/>
              <w:t xml:space="preserve">Every student at Lloyd Street School completes six engaging units of </w:t>
            </w:r>
            <w:r>
              <w:rPr>
                <w:b w:val="0"/>
              </w:rPr>
              <w:t>inquiry annually.  Each inquiry is concept-based, authentic and provides learning of international significance.   Sustained instruction in Numeracy and Literacy is prioritised, with all students participating in an outstanding differentiated program which</w:t>
            </w:r>
            <w:r>
              <w:rPr>
                <w:b w:val="0"/>
              </w:rPr>
              <w:t xml:space="preserve"> ensures that fundamental skills are consolidated and that each student is successful and challenged.  Lloyd Street is committed to providing an inclusive education for all students and provides ongoing access for PSD student's through both integration sup</w:t>
            </w:r>
            <w:r>
              <w:rPr>
                <w:b w:val="0"/>
              </w:rPr>
              <w:t xml:space="preserve">port and appropriate physical resourcing. </w:t>
            </w:r>
            <w:r>
              <w:rPr>
                <w:b w:val="0"/>
              </w:rPr>
              <w:br/>
            </w:r>
            <w:r>
              <w:rPr>
                <w:b w:val="0"/>
              </w:rPr>
              <w:br/>
              <w:t>In addition to the core curriculum, which comprehensively addresses the Victorian Curriculum, students also access  a range of highly engaging Specialist Programs and Extra-Curricula activities.   There is a comp</w:t>
            </w:r>
            <w:r>
              <w:rPr>
                <w:b w:val="0"/>
              </w:rPr>
              <w:t>rehensive Performing and Visual Arts program as well as myriad opportunities to participate in Physical Education and Sport.   Thinking skills are explicitly developed through the Philosophy Program, which provides the opportunity for students to build the</w:t>
            </w:r>
            <w:r>
              <w:rPr>
                <w:b w:val="0"/>
              </w:rPr>
              <w:t>ir understandings in relation to a range of ethical capabilities and demonstrate high level communication skills.  Lloyd Street School is very well resourced with contemporary learning tools and offers an extensive and engaging Library Resource Centre.  Te</w:t>
            </w:r>
            <w:r>
              <w:rPr>
                <w:b w:val="0"/>
              </w:rPr>
              <w:t xml:space="preserve">chnologies are current and are employed by staff and students, across the curriculum, to enhance learning. </w:t>
            </w:r>
            <w:r>
              <w:rPr>
                <w:b w:val="0"/>
              </w:rPr>
              <w:br/>
              <w:t xml:space="preserve"> </w:t>
            </w:r>
            <w:r>
              <w:rPr>
                <w:b w:val="0"/>
              </w:rPr>
              <w:br/>
              <w:t>In 2021 Lloyd Street School educated 462 students with a staff team of 35.1 full time equivalent staff, including 2 Principal Class Officers, 26.6</w:t>
            </w:r>
            <w:r>
              <w:rPr>
                <w:b w:val="0"/>
              </w:rPr>
              <w:t xml:space="preserve"> teaching staff and 6.5 education support staff.  One staff member is an Aboriginal.  Attendance remained high during both onsite and remote learning, with the strong partnership between the school and community ensuring students remained engaged with thei</w:t>
            </w:r>
            <w:r>
              <w:rPr>
                <w:b w:val="0"/>
              </w:rPr>
              <w:t xml:space="preserve">r learning. </w:t>
            </w:r>
            <w:r>
              <w:rPr>
                <w:b w:val="0"/>
              </w:rPr>
              <w:br/>
            </w:r>
            <w:r>
              <w:rPr>
                <w:b w:val="0"/>
              </w:rPr>
              <w:br/>
              <w:t xml:space="preserve">Lloyd Street offers an excellent out of school hours program, implemented by Teamkids.  Teamkids works very effectively with the school and provides a highly nurturing and engaging program for students who are onsite beyond the school day. </w:t>
            </w:r>
            <w:r>
              <w:rPr>
                <w:b w:val="0"/>
              </w:rPr>
              <w:br/>
            </w:r>
          </w:p>
        </w:tc>
      </w:tr>
      <w:tr w:rsidR="00104452" w14:paraId="31EC67EB" w14:textId="77777777" w:rsidTr="007B205B">
        <w:trPr>
          <w:trHeight w:val="15"/>
        </w:trPr>
        <w:tc>
          <w:tcPr>
            <w:tcW w:w="10774" w:type="dxa"/>
            <w:shd w:val="clear" w:color="auto" w:fill="auto"/>
          </w:tcPr>
          <w:p w14:paraId="4DE6FFB3" w14:textId="77777777" w:rsidR="00777DB2" w:rsidRPr="007B205B" w:rsidRDefault="00EA1939" w:rsidP="00F748EB">
            <w:pPr>
              <w:pStyle w:val="Style1"/>
              <w:spacing w:before="0"/>
              <w:jc w:val="both"/>
              <w:rPr>
                <w:szCs w:val="24"/>
              </w:rPr>
            </w:pPr>
            <w:r w:rsidRPr="009E3F78">
              <w:rPr>
                <w:szCs w:val="24"/>
              </w:rPr>
              <w:t>Framework for Improving Student Outcomes (FISO)</w:t>
            </w:r>
          </w:p>
        </w:tc>
      </w:tr>
      <w:tr w:rsidR="00104452" w14:paraId="3242EF15" w14:textId="77777777" w:rsidTr="007B205B">
        <w:trPr>
          <w:trHeight w:val="15"/>
        </w:trPr>
        <w:tc>
          <w:tcPr>
            <w:tcW w:w="10774" w:type="dxa"/>
            <w:shd w:val="clear" w:color="auto" w:fill="FFFFFF" w:themeFill="background1"/>
          </w:tcPr>
          <w:p w14:paraId="555B7FCE" w14:textId="77777777" w:rsidR="00777DB2" w:rsidRPr="005A75E6" w:rsidRDefault="00EA1939" w:rsidP="00994A0F">
            <w:pPr>
              <w:pStyle w:val="Heading3"/>
              <w:spacing w:before="0" w:after="0"/>
              <w:rPr>
                <w:b w:val="0"/>
                <w:szCs w:val="20"/>
              </w:rPr>
            </w:pPr>
            <w:r>
              <w:rPr>
                <w:b w:val="0"/>
              </w:rPr>
              <w:t>In 2021 Lloyd Street School continued to focus on the implementation of Professional Learning Community (PLC) inquiries.  Teachers analysed evidence to plan inquiries which focused on improving the performance of specific cohorts of students.  Inquiries fo</w:t>
            </w:r>
            <w:r>
              <w:rPr>
                <w:b w:val="0"/>
              </w:rPr>
              <w:t>cused on understanding the pedagogical approaches which were most effective in supporting the learning of 'highly able' writers and investigated which decoding strategies successful early readers were using most efficiently. Due to remote working for staff</w:t>
            </w:r>
            <w:r>
              <w:rPr>
                <w:b w:val="0"/>
              </w:rPr>
              <w:t xml:space="preserve"> for a portion of the year, the implementation of case study meetings, which complement the inquiry cycle, will occur in 2022.  </w:t>
            </w:r>
            <w:r>
              <w:rPr>
                <w:b w:val="0"/>
              </w:rPr>
              <w:br/>
            </w:r>
            <w:r>
              <w:rPr>
                <w:b w:val="0"/>
              </w:rPr>
              <w:br/>
              <w:t>The final year of the school's current Strategic Plan period also saw the consistent implementation of the Key Improvement Str</w:t>
            </w:r>
            <w:r>
              <w:rPr>
                <w:b w:val="0"/>
              </w:rPr>
              <w:t>ategies - The Writer's Workshop and SMART Spelling.  Both these programs were successfully embedded across the school, during the review period and have resulted in both increased student engagement and performance.   The teaching staff were able to effect</w:t>
            </w:r>
            <w:r>
              <w:rPr>
                <w:b w:val="0"/>
              </w:rPr>
              <w:t xml:space="preserve">ively adapt these programs to ensure continuity throughout remote learning. </w:t>
            </w:r>
            <w:r>
              <w:rPr>
                <w:b w:val="0"/>
              </w:rPr>
              <w:br/>
            </w:r>
            <w:r>
              <w:rPr>
                <w:b w:val="0"/>
              </w:rPr>
              <w:br/>
              <w:t>The Tutor Learning Initiative, which was implemented in response to remote learning in 2020,  was highly successful in supporting identified students to re-engage with learning a</w:t>
            </w:r>
            <w:r>
              <w:rPr>
                <w:b w:val="0"/>
              </w:rPr>
              <w:t xml:space="preserve">nd consolidate foundational Literacy and Numeracy skills.  </w:t>
            </w:r>
            <w:r>
              <w:rPr>
                <w:b w:val="0"/>
              </w:rPr>
              <w:br/>
            </w:r>
            <w:r>
              <w:rPr>
                <w:b w:val="0"/>
              </w:rPr>
              <w:br/>
              <w:t xml:space="preserve">Key Improvement Strategies planned for 2021, in relation to Student Voice and Agency, were adapted in response to the continuation of remote learning.  Providing further opportunity for students </w:t>
            </w:r>
            <w:r>
              <w:rPr>
                <w:b w:val="0"/>
              </w:rPr>
              <w:t xml:space="preserve">to contribute appropriately in relation to the learning program, will continue to be a significant focus in 2022.  Similarly, the development of critical self-management skills or student agency will continue to be an ongoing priority. </w:t>
            </w:r>
          </w:p>
        </w:tc>
      </w:tr>
      <w:tr w:rsidR="00104452" w14:paraId="00D1E264" w14:textId="77777777" w:rsidTr="007B205B">
        <w:trPr>
          <w:trHeight w:val="15"/>
        </w:trPr>
        <w:tc>
          <w:tcPr>
            <w:tcW w:w="10774" w:type="dxa"/>
            <w:shd w:val="clear" w:color="auto" w:fill="auto"/>
          </w:tcPr>
          <w:p w14:paraId="4CDACC06" w14:textId="77777777" w:rsidR="00777DB2" w:rsidRPr="007B205B" w:rsidRDefault="00EA1939" w:rsidP="00F748EB">
            <w:pPr>
              <w:pStyle w:val="Style1"/>
              <w:spacing w:before="0"/>
              <w:jc w:val="both"/>
              <w:rPr>
                <w:szCs w:val="24"/>
              </w:rPr>
            </w:pPr>
            <w:r w:rsidRPr="009E3F78">
              <w:rPr>
                <w:szCs w:val="24"/>
              </w:rPr>
              <w:t>Achievement</w:t>
            </w:r>
          </w:p>
        </w:tc>
      </w:tr>
      <w:tr w:rsidR="00104452" w14:paraId="48262682" w14:textId="77777777" w:rsidTr="007B205B">
        <w:trPr>
          <w:trHeight w:val="15"/>
        </w:trPr>
        <w:tc>
          <w:tcPr>
            <w:tcW w:w="10774" w:type="dxa"/>
            <w:shd w:val="clear" w:color="auto" w:fill="FFFFFF" w:themeFill="background1"/>
          </w:tcPr>
          <w:p w14:paraId="0EE6D280" w14:textId="77777777" w:rsidR="00777DB2" w:rsidRPr="005A75E6" w:rsidRDefault="00EA1939" w:rsidP="00994A0F">
            <w:pPr>
              <w:pStyle w:val="Heading3"/>
              <w:spacing w:before="0" w:after="0"/>
              <w:rPr>
                <w:b w:val="0"/>
                <w:szCs w:val="20"/>
              </w:rPr>
            </w:pPr>
            <w:r>
              <w:rPr>
                <w:b w:val="0"/>
              </w:rPr>
              <w:t xml:space="preserve">In the final year of Lloyd Street School's 2018-2021 Strategic Plan, it was pleasing to note that the school successfully met student achievement goals and targets for improvement.  All targets related to the performance of Year 5 students in the National </w:t>
            </w:r>
            <w:r>
              <w:rPr>
                <w:b w:val="0"/>
              </w:rPr>
              <w:t>Assessment Program for Literacy and Numeracy (NAPLAN).  In Reading, the target of 65% was comfortably obtained, with 77% of students recording a result in the top two bands.   Similarly, in Numeracy, 69% of students performed in the top two bands (target 5</w:t>
            </w:r>
            <w:r>
              <w:rPr>
                <w:b w:val="0"/>
              </w:rPr>
              <w:t>7%) and also achieved the mean score target of 535, with an actual mean score of 562.5.   Particularly pleasing, was the relative growth data in Numeracy, which measures the growth of students from Year 3 to Year 5, when compared with students who achieved</w:t>
            </w:r>
            <w:r>
              <w:rPr>
                <w:b w:val="0"/>
              </w:rPr>
              <w:t xml:space="preserve"> the same score in 2019.  In 2021, data indicated that 46% of Lloyd Street students demonstrated high growth, 40% recorded medium growth and only 13% recorded low growth.  In Spelling Year 5 students also surpassed the mean score target by 9 points - recor</w:t>
            </w:r>
            <w:r>
              <w:rPr>
                <w:b w:val="0"/>
              </w:rPr>
              <w:t>ding a mean score of 539.8 .  The only Strategic Plan target that was not attained in 2021, was the percentage of students achieving in the top two bands in Writing.  34% students were assessed as performing above the expected level,  which was a single pe</w:t>
            </w:r>
            <w:r>
              <w:rPr>
                <w:b w:val="0"/>
              </w:rPr>
              <w:t xml:space="preserve">rcentage point below the target, but above the performance of both 'similar' and Network schools.  </w:t>
            </w:r>
            <w:r>
              <w:rPr>
                <w:b w:val="0"/>
              </w:rPr>
              <w:br/>
            </w:r>
            <w:r>
              <w:rPr>
                <w:b w:val="0"/>
              </w:rPr>
              <w:br/>
              <w:t>NAPLAN performances at Year 3 were also very strong with students out performing 'similar' and Network school in all areas of testing apart from Spelling i</w:t>
            </w:r>
            <w:r>
              <w:rPr>
                <w:b w:val="0"/>
              </w:rPr>
              <w:t xml:space="preserve">n which Lloyd Street outperformed 'similar' but not Network schools. Of particular note was the high percentage of students performing  in the top two bands in Numeracy (70%) and Reading (78%). </w:t>
            </w:r>
          </w:p>
        </w:tc>
      </w:tr>
      <w:tr w:rsidR="00104452" w14:paraId="6B6FB054" w14:textId="77777777" w:rsidTr="007B205B">
        <w:trPr>
          <w:trHeight w:val="15"/>
        </w:trPr>
        <w:tc>
          <w:tcPr>
            <w:tcW w:w="10774" w:type="dxa"/>
            <w:shd w:val="clear" w:color="auto" w:fill="auto"/>
          </w:tcPr>
          <w:p w14:paraId="7AA01C6E" w14:textId="77777777" w:rsidR="00777DB2" w:rsidRPr="007B205B" w:rsidRDefault="00EA1939" w:rsidP="00F748EB">
            <w:pPr>
              <w:pStyle w:val="Style1"/>
              <w:spacing w:before="0"/>
              <w:jc w:val="both"/>
              <w:rPr>
                <w:szCs w:val="24"/>
              </w:rPr>
            </w:pPr>
            <w:r w:rsidRPr="009E3F78">
              <w:rPr>
                <w:szCs w:val="24"/>
              </w:rPr>
              <w:t>Engagement</w:t>
            </w:r>
          </w:p>
        </w:tc>
      </w:tr>
      <w:tr w:rsidR="00104452" w14:paraId="5CF7AE02" w14:textId="77777777" w:rsidTr="007B205B">
        <w:trPr>
          <w:trHeight w:val="15"/>
        </w:trPr>
        <w:tc>
          <w:tcPr>
            <w:tcW w:w="10774" w:type="dxa"/>
            <w:shd w:val="clear" w:color="auto" w:fill="FFFFFF" w:themeFill="background1"/>
          </w:tcPr>
          <w:p w14:paraId="36CC76D6" w14:textId="77777777" w:rsidR="00777DB2" w:rsidRPr="005A75E6" w:rsidRDefault="00EA1939" w:rsidP="00994A0F">
            <w:pPr>
              <w:pStyle w:val="Heading3"/>
              <w:spacing w:before="0" w:after="0"/>
              <w:rPr>
                <w:b w:val="0"/>
                <w:szCs w:val="20"/>
              </w:rPr>
            </w:pPr>
            <w:r>
              <w:rPr>
                <w:b w:val="0"/>
              </w:rPr>
              <w:t>Lloyd Street School continued to enjoy high atte</w:t>
            </w:r>
            <w:r>
              <w:rPr>
                <w:b w:val="0"/>
              </w:rPr>
              <w:t>ndance levels through 2021 with minimal unexplained absence during both onsite and remote learning. The school ensures that all student absences are followed up in a timely manner and that families requiring additional support, receive it through engagemen</w:t>
            </w:r>
            <w:r>
              <w:rPr>
                <w:b w:val="0"/>
              </w:rPr>
              <w:t xml:space="preserve">t with outside agencies or internal processes.  </w:t>
            </w:r>
            <w:r>
              <w:rPr>
                <w:b w:val="0"/>
              </w:rPr>
              <w:br/>
            </w:r>
            <w:r>
              <w:rPr>
                <w:b w:val="0"/>
              </w:rPr>
              <w:br/>
              <w:t>During remote learning, the entire school community worked with determination to ensure that the students remained engaged with both the learning program and the school community.  The staff team demonstrat</w:t>
            </w:r>
            <w:r>
              <w:rPr>
                <w:b w:val="0"/>
              </w:rPr>
              <w:t>ed commitment to the provision of an engaging and differentiated learning program and were effectively supported in its implementation by the families of Lloyd Street. The staff team also ensured that they provided a range of highly engaging incursions and</w:t>
            </w:r>
            <w:r>
              <w:rPr>
                <w:b w:val="0"/>
              </w:rPr>
              <w:t xml:space="preserve"> creative activities to complement the core learning program.  These opportunities for students to have fun with their class mates were important in facilitating ongoing connection. The teaching team demonstrated outstanding collaboration and communication</w:t>
            </w:r>
            <w:r>
              <w:rPr>
                <w:b w:val="0"/>
              </w:rPr>
              <w:t xml:space="preserve"> when working together to successfully transition between the two modes of learning.  Staff Survey results indicate a positive school climate within which teachers are able to work together to ensure a strong focus on student learning and commitment to con</w:t>
            </w:r>
            <w:r>
              <w:rPr>
                <w:b w:val="0"/>
              </w:rPr>
              <w:t xml:space="preserve">tinuous improvement.    </w:t>
            </w:r>
            <w:r>
              <w:rPr>
                <w:b w:val="0"/>
              </w:rPr>
              <w:br/>
            </w:r>
            <w:r>
              <w:rPr>
                <w:b w:val="0"/>
              </w:rPr>
              <w:br/>
              <w:t>Whilst the Attitude to School Survey data in relation to 'Effective teaching practice for cognitive engagement,' demonstrated a fluctuation in 2021, potentially due to a second year of remote learning, all results remained in keep</w:t>
            </w:r>
            <w:r>
              <w:rPr>
                <w:b w:val="0"/>
              </w:rPr>
              <w:t xml:space="preserve">ing with similar schools.  In the area of Stimulating Learning, positive endorsement continued to be above similar schools.  In 2022, Student Voice and Agency will be a major priority across the curriculum. </w:t>
            </w:r>
          </w:p>
        </w:tc>
      </w:tr>
      <w:tr w:rsidR="00104452" w14:paraId="0E279C1A" w14:textId="77777777" w:rsidTr="007B205B">
        <w:trPr>
          <w:trHeight w:val="15"/>
        </w:trPr>
        <w:tc>
          <w:tcPr>
            <w:tcW w:w="10774" w:type="dxa"/>
            <w:shd w:val="clear" w:color="auto" w:fill="auto"/>
          </w:tcPr>
          <w:p w14:paraId="24DB5A65" w14:textId="77777777" w:rsidR="00777DB2" w:rsidRPr="007B205B" w:rsidRDefault="00EA1939" w:rsidP="00F748EB">
            <w:pPr>
              <w:pStyle w:val="Style1"/>
              <w:spacing w:before="0"/>
              <w:jc w:val="both"/>
              <w:rPr>
                <w:szCs w:val="24"/>
              </w:rPr>
            </w:pPr>
            <w:r w:rsidRPr="009E3F78">
              <w:rPr>
                <w:szCs w:val="24"/>
              </w:rPr>
              <w:t>Wellbeing</w:t>
            </w:r>
          </w:p>
        </w:tc>
      </w:tr>
      <w:tr w:rsidR="00104452" w14:paraId="26A53C8E" w14:textId="77777777" w:rsidTr="007B205B">
        <w:trPr>
          <w:trHeight w:val="15"/>
        </w:trPr>
        <w:tc>
          <w:tcPr>
            <w:tcW w:w="10774" w:type="dxa"/>
            <w:shd w:val="clear" w:color="auto" w:fill="FFFFFF" w:themeFill="background1"/>
          </w:tcPr>
          <w:p w14:paraId="209C48E5" w14:textId="77777777" w:rsidR="00777DB2" w:rsidRPr="007C43EB" w:rsidRDefault="00EA1939" w:rsidP="00994A0F">
            <w:pPr>
              <w:pStyle w:val="Heading3"/>
              <w:spacing w:before="0" w:after="0"/>
              <w:rPr>
                <w:b w:val="0"/>
                <w:szCs w:val="20"/>
              </w:rPr>
            </w:pPr>
            <w:r>
              <w:rPr>
                <w:b w:val="0"/>
              </w:rPr>
              <w:t xml:space="preserve">All students continued to </w:t>
            </w:r>
            <w:r>
              <w:rPr>
                <w:b w:val="0"/>
              </w:rPr>
              <w:t>engage in Wellbeing oriented units of learning through the Program of Inquiry.  The 'Who we are' transdisciplinary theme, supported students to explore the nature of self and build critical skills and knowledge which will support positive physical, emotion</w:t>
            </w:r>
            <w:r>
              <w:rPr>
                <w:b w:val="0"/>
              </w:rPr>
              <w:t>al and social health.  Students were also involved in discreet Wellbeing lessons, which were planned to be responsive to the needs of the students, whilst they were learning remotely and also when transitioning back to the onsite program.  Significant ongo</w:t>
            </w:r>
            <w:r>
              <w:rPr>
                <w:b w:val="0"/>
              </w:rPr>
              <w:t>ing focus has been directed to ensuring that students are able to successfully reengage with both school and their peers.   In 2022, Lloyd Street School will implement the Respectful Relationships Program school wide and continue with staff learning in rel</w:t>
            </w:r>
            <w:r>
              <w:rPr>
                <w:b w:val="0"/>
              </w:rPr>
              <w:t>ation to Trauma Informed Practice.</w:t>
            </w:r>
            <w:r>
              <w:rPr>
                <w:b w:val="0"/>
              </w:rPr>
              <w:br/>
            </w:r>
            <w:r>
              <w:rPr>
                <w:b w:val="0"/>
              </w:rPr>
              <w:br/>
              <w:t>As recorded in the 2021 Attitudes to School Survey data, both 'Sense of Connectedness' and 'Management of Bullying' showed a decline in comparison to the four year average in 2021. The timing of the survey implementation</w:t>
            </w:r>
            <w:r>
              <w:rPr>
                <w:b w:val="0"/>
              </w:rPr>
              <w:t>,  soon after the return to onsite learning, may have impacted the results, however it will be critical that student interactions are carefully monitored in 2022.   Additional mechanisms which will enable staff to consistently track student Wellbeing and e</w:t>
            </w:r>
            <w:r>
              <w:rPr>
                <w:b w:val="0"/>
              </w:rPr>
              <w:t xml:space="preserve">nsure timely interventions will be explored.  </w:t>
            </w:r>
            <w:r>
              <w:rPr>
                <w:b w:val="0"/>
              </w:rPr>
              <w:br/>
            </w:r>
            <w:r>
              <w:rPr>
                <w:b w:val="0"/>
              </w:rPr>
              <w:br/>
              <w:t>School Climate data, as measured by the School Staff Survey data, remained stable in 2021, with positive endorsement above that of similar schools and Network.  Variables relating to Staff Safety and Wellbein</w:t>
            </w:r>
            <w:r>
              <w:rPr>
                <w:b w:val="0"/>
              </w:rPr>
              <w:t xml:space="preserve">g declined in comparison to the five year trend and will be a focus in 2022, following the challenges of the past two years. </w:t>
            </w:r>
            <w:r>
              <w:rPr>
                <w:b w:val="0"/>
              </w:rPr>
              <w:br/>
            </w:r>
            <w:r>
              <w:rPr>
                <w:b w:val="0"/>
              </w:rPr>
              <w:br/>
            </w:r>
          </w:p>
        </w:tc>
      </w:tr>
      <w:tr w:rsidR="00104452" w14:paraId="1C638EF5" w14:textId="77777777" w:rsidTr="007B205B">
        <w:trPr>
          <w:trHeight w:val="15"/>
        </w:trPr>
        <w:tc>
          <w:tcPr>
            <w:tcW w:w="10774" w:type="dxa"/>
            <w:shd w:val="clear" w:color="auto" w:fill="auto"/>
          </w:tcPr>
          <w:p w14:paraId="2C10D261" w14:textId="77777777" w:rsidR="00777DB2" w:rsidRPr="007B205B" w:rsidRDefault="00EA1939" w:rsidP="00F748EB">
            <w:pPr>
              <w:pStyle w:val="Style1"/>
              <w:spacing w:before="0"/>
              <w:jc w:val="both"/>
              <w:rPr>
                <w:szCs w:val="24"/>
              </w:rPr>
            </w:pPr>
            <w:r w:rsidRPr="009E3F78">
              <w:rPr>
                <w:szCs w:val="24"/>
              </w:rPr>
              <w:t>Finance performance and position</w:t>
            </w:r>
          </w:p>
        </w:tc>
      </w:tr>
      <w:tr w:rsidR="00104452" w14:paraId="1238ED89" w14:textId="77777777" w:rsidTr="007B205B">
        <w:trPr>
          <w:trHeight w:val="15"/>
        </w:trPr>
        <w:tc>
          <w:tcPr>
            <w:tcW w:w="10774" w:type="dxa"/>
            <w:shd w:val="clear" w:color="auto" w:fill="FFFFFF" w:themeFill="background1"/>
          </w:tcPr>
          <w:p w14:paraId="32701DED" w14:textId="77777777" w:rsidR="00777DB2" w:rsidRPr="005A75E6" w:rsidRDefault="00EA1939" w:rsidP="00994A0F">
            <w:pPr>
              <w:pStyle w:val="Heading3"/>
              <w:spacing w:before="0" w:after="0"/>
              <w:rPr>
                <w:b w:val="0"/>
                <w:szCs w:val="20"/>
              </w:rPr>
            </w:pPr>
            <w:r>
              <w:rPr>
                <w:b w:val="0"/>
              </w:rPr>
              <w:t>The cash revenue stream of the Student Resource Package continued to be stable in 2021 and Ll</w:t>
            </w:r>
            <w:r>
              <w:rPr>
                <w:b w:val="0"/>
              </w:rPr>
              <w:t>oyd Street finished the year with a higher than usual cash reserve.   The credit revenue stream was impacted by a decline in student enrolments at Lloyd Street at the end of 2020.  The pandemic resulted in a higher number of families than is generally pred</w:t>
            </w:r>
            <w:r>
              <w:rPr>
                <w:b w:val="0"/>
              </w:rPr>
              <w:t>ictable, indicating their children would not be returning to Lloyd Street.  As many notifications occurred late in the year, after staffing had been completed, it was difficult to consider this in planning and resulted in an overall deficit position for th</w:t>
            </w:r>
            <w:r>
              <w:rPr>
                <w:b w:val="0"/>
              </w:rPr>
              <w:t>e school.   Careful planning for 2022 and support from the DET has ensured that the school has been able to successfully manage the deficit without the need to reduce any programs or the necessary resourcing they require.  Whilst fundraising initiatives we</w:t>
            </w:r>
            <w:r>
              <w:rPr>
                <w:b w:val="0"/>
              </w:rPr>
              <w:t>re somewhat impacted by the pandemic, the community continued to contribute to the school through both parent payments and some highly successful fundraising events.   The Tutor Learning Initiative, which was implemented in response to extended remote lear</w:t>
            </w:r>
            <w:r>
              <w:rPr>
                <w:b w:val="0"/>
              </w:rPr>
              <w:t>ning enabled the school to provide high level support to students in relation to core learning.  In addition to this DET funding, Lloyd Street aligned some of the general Student Resource Package to this extraordinary grant to ensure the success of this in</w:t>
            </w:r>
            <w:r>
              <w:rPr>
                <w:b w:val="0"/>
              </w:rPr>
              <w:t xml:space="preserve">itiative.  </w:t>
            </w:r>
          </w:p>
        </w:tc>
      </w:tr>
      <w:tr w:rsidR="00104452" w14:paraId="02FD711C" w14:textId="77777777" w:rsidTr="007B205B">
        <w:trPr>
          <w:trHeight w:val="15"/>
        </w:trPr>
        <w:tc>
          <w:tcPr>
            <w:tcW w:w="10774" w:type="dxa"/>
            <w:shd w:val="clear" w:color="auto" w:fill="auto"/>
          </w:tcPr>
          <w:p w14:paraId="2CFD4B7B" w14:textId="77777777" w:rsidR="00BF0096" w:rsidRPr="005A75E6" w:rsidRDefault="00EA1939" w:rsidP="00C71E7A">
            <w:pPr>
              <w:pStyle w:val="Heading3"/>
              <w:spacing w:before="0" w:after="0"/>
              <w:rPr>
                <w:b w:val="0"/>
                <w:szCs w:val="20"/>
              </w:rPr>
            </w:pPr>
          </w:p>
          <w:p w14:paraId="0C4575B1" w14:textId="1213E5CD" w:rsidR="00104452" w:rsidRDefault="00EA1939">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 xml:space="preserve">www.lloydstps.vic.edu.au </w:t>
              </w:r>
            </w:hyperlink>
          </w:p>
          <w:p w14:paraId="5FC0D021" w14:textId="77777777" w:rsidR="00104452" w:rsidRDefault="00104452"/>
        </w:tc>
      </w:tr>
    </w:tbl>
    <w:p w14:paraId="4FE900F5" w14:textId="77777777" w:rsidR="005E684F" w:rsidRPr="00FA10DB" w:rsidRDefault="00EA1939"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38D6A347" w14:textId="77777777" w:rsidR="009E6D61" w:rsidRDefault="00EA1939" w:rsidP="00B637FF">
      <w:pPr>
        <w:pStyle w:val="Title"/>
      </w:pPr>
      <w:r>
        <w:t>Performance Summary</w:t>
      </w:r>
    </w:p>
    <w:p w14:paraId="1D42B755" w14:textId="77777777" w:rsidR="009E6D61" w:rsidRDefault="00EA1939">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14:paraId="237FF7DF" w14:textId="77777777" w:rsidR="009E6D61" w:rsidRDefault="00EA1939">
      <w:pPr>
        <w:pStyle w:val="ESBodyText0"/>
      </w:pPr>
      <w:r>
        <w:t xml:space="preserve">All schools work in partnership </w:t>
      </w:r>
      <w:r>
        <w:t>with their school community to improve outcomes for children and young people. Sharing this information with parents and the wider school community helps to support community engagement in student learning, a key priority of the Framework for Improving Stu</w:t>
      </w:r>
      <w:r>
        <w:t>dent Outcomes.</w:t>
      </w:r>
    </w:p>
    <w:p w14:paraId="7F54DE21" w14:textId="77777777" w:rsidR="009E6D61" w:rsidRDefault="00EA1939">
      <w:pPr>
        <w:pStyle w:val="ESBodyText0"/>
      </w:pPr>
      <w:r>
        <w:t xml:space="preserve">Refer to the </w:t>
      </w:r>
      <w:r w:rsidRPr="000D7D46">
        <w:t xml:space="preserve">‘How to read the Annual Report’ </w:t>
      </w:r>
      <w:r>
        <w:t>section for help on how to interpret this report.</w:t>
      </w:r>
    </w:p>
    <w:p w14:paraId="75DA9A10" w14:textId="77777777" w:rsidR="009E6D61" w:rsidRDefault="00EA1939" w:rsidP="00B637FF">
      <w:pPr>
        <w:pStyle w:val="Style10"/>
      </w:pPr>
      <w:r>
        <w:t>SCHOOL PROFILE</w:t>
      </w:r>
    </w:p>
    <w:p w14:paraId="5E553E3D" w14:textId="77777777" w:rsidR="009E6D61" w:rsidRDefault="00EA1939" w:rsidP="00B637FF">
      <w:pPr>
        <w:pStyle w:val="ESHeading30"/>
      </w:pPr>
      <w:r>
        <w:t>Enrolment Profile</w:t>
      </w:r>
    </w:p>
    <w:p w14:paraId="07418FB1" w14:textId="77777777" w:rsidR="009E6D61" w:rsidRDefault="00EA1939">
      <w:pPr>
        <w:pStyle w:val="ESBodyText0"/>
      </w:pPr>
      <w:r>
        <w:t>A total of  462 students were enrolled at this school in 2021,  234 female and  228 male.</w:t>
      </w:r>
    </w:p>
    <w:p w14:paraId="7932317E" w14:textId="77777777" w:rsidR="009E6D61" w:rsidRDefault="00EA1939">
      <w:pPr>
        <w:pStyle w:val="ESBodyText0"/>
      </w:pPr>
      <w:r>
        <w:t>9</w:t>
      </w:r>
      <w:r>
        <w:t xml:space="preserve"> percent of students h</w:t>
      </w:r>
      <w:r>
        <w:t xml:space="preserve">ad English as an additional language and </w:t>
      </w:r>
      <w:r>
        <w:t>NDP</w:t>
      </w:r>
      <w:r>
        <w:t xml:space="preserve"> percent were Aboriginal or Torres Strait Islander.</w:t>
      </w:r>
    </w:p>
    <w:p w14:paraId="15A1B7D2" w14:textId="77777777" w:rsidR="009E6D61" w:rsidRPr="001C6AF2" w:rsidRDefault="00EA1939" w:rsidP="00742BDA">
      <w:pPr>
        <w:pStyle w:val="ESHeading30"/>
        <w:spacing w:before="360"/>
        <w:rPr>
          <w:color w:val="AF272F"/>
        </w:rPr>
      </w:pPr>
      <w:r w:rsidRPr="001C6AF2">
        <w:t>Overall Socio-Economic Profile</w:t>
      </w:r>
    </w:p>
    <w:p w14:paraId="7815AF4E" w14:textId="77777777" w:rsidR="009E6D61" w:rsidRPr="001C6AF2" w:rsidRDefault="00EA1939">
      <w:pPr>
        <w:pStyle w:val="ESBodyText0"/>
      </w:pPr>
      <w:r w:rsidRPr="001C6AF2">
        <w:t>The overall school’s socio-economic profile is based on the school's Student Family Occupation and Education index (SFOE).</w:t>
      </w:r>
    </w:p>
    <w:p w14:paraId="72F33021" w14:textId="77777777" w:rsidR="009E6D61" w:rsidRPr="001C6AF2" w:rsidRDefault="00EA1939">
      <w:pPr>
        <w:pStyle w:val="ESBodyText0"/>
      </w:pPr>
      <w:r>
        <w:t>SFOE i</w:t>
      </w:r>
      <w:r>
        <w:t>s a measure of socio-educational disadvantage of a school, based on educational and employment characteristics of the parents/carers of students enrolled at the school. Possible SFOE band values are: Low, Low-Medium, Medium and High. A ‘Low’ band represent</w:t>
      </w:r>
      <w:r>
        <w:t>s a low level of socio-educational disadvantage, a ‘High’ band represents a high level of socio-educational disadvantage.</w:t>
      </w:r>
    </w:p>
    <w:p w14:paraId="768A584C" w14:textId="77777777" w:rsidR="009E6D61" w:rsidRPr="00B637FF" w:rsidRDefault="00EA1939">
      <w:pPr>
        <w:pStyle w:val="ESBodyText0"/>
      </w:pPr>
      <w:r w:rsidRPr="001C6AF2">
        <w:t xml:space="preserve">This school’s </w:t>
      </w:r>
      <w:r>
        <w:t>SFOE</w:t>
      </w:r>
      <w:r w:rsidRPr="001C6AF2">
        <w:t xml:space="preserve"> band value is: </w:t>
      </w:r>
      <w:r>
        <w:t>Low</w:t>
      </w:r>
    </w:p>
    <w:p w14:paraId="346A549F" w14:textId="77777777" w:rsidR="009E6D61" w:rsidRPr="004777FF" w:rsidRDefault="00EA1939" w:rsidP="00742BDA">
      <w:pPr>
        <w:pStyle w:val="ESHeading30"/>
        <w:spacing w:before="360"/>
        <w:rPr>
          <w:color w:val="auto"/>
        </w:rPr>
      </w:pPr>
      <w:r>
        <w:t>Parent Satisfaction Summary</w:t>
      </w:r>
    </w:p>
    <w:p w14:paraId="6E3D18B9" w14:textId="77777777" w:rsidR="009E6D61" w:rsidRDefault="00EA1939">
      <w:pPr>
        <w:pStyle w:val="ESBodyText0"/>
      </w:pPr>
      <w:r>
        <w:t>The percent endorsement by parents on their school satisfaction leve</w:t>
      </w:r>
      <w:r>
        <w:t>l, as reported in the annual Parent Opinion Survey.</w:t>
      </w:r>
    </w:p>
    <w:p w14:paraId="38EA5D8E" w14:textId="77777777" w:rsidR="009E6D61" w:rsidRDefault="00EA1939" w:rsidP="00DF5E8D">
      <w:pPr>
        <w:pStyle w:val="ESBodyText0"/>
        <w:spacing w:after="360"/>
      </w:pPr>
      <w:r>
        <w:rPr>
          <w:noProof/>
        </w:rPr>
        <w:drawing>
          <wp:anchor distT="0" distB="0" distL="114300" distR="114300" simplePos="0" relativeHeight="251674624" behindDoc="0" locked="0" layoutInCell="1" allowOverlap="1" wp14:anchorId="48AD464D" wp14:editId="3A6EDF99">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04452" w14:paraId="737448B2" w14:textId="77777777" w:rsidTr="00301A6C">
        <w:trPr>
          <w:trHeight w:hRule="exact" w:val="567"/>
        </w:trPr>
        <w:tc>
          <w:tcPr>
            <w:tcW w:w="3256" w:type="dxa"/>
            <w:vAlign w:val="bottom"/>
          </w:tcPr>
          <w:p w14:paraId="1213DD3E" w14:textId="77777777" w:rsidR="00DF5E8D" w:rsidRPr="00DF5E8D" w:rsidRDefault="00EA1939">
            <w:pPr>
              <w:pStyle w:val="ESBodyText0"/>
              <w:rPr>
                <w:b/>
                <w:bCs/>
              </w:rPr>
            </w:pPr>
            <w:r w:rsidRPr="00DF5E8D">
              <w:rPr>
                <w:b/>
                <w:bCs/>
              </w:rPr>
              <w:t>Parent Satisfaction</w:t>
            </w:r>
          </w:p>
        </w:tc>
        <w:tc>
          <w:tcPr>
            <w:tcW w:w="1139" w:type="dxa"/>
            <w:vAlign w:val="bottom"/>
          </w:tcPr>
          <w:p w14:paraId="1F1B4008" w14:textId="77777777" w:rsidR="00DF5E8D" w:rsidRPr="00E346A0" w:rsidRDefault="00EA1939" w:rsidP="00DF5E8D">
            <w:pPr>
              <w:pStyle w:val="ESBodyText0"/>
              <w:jc w:val="center"/>
              <w:rPr>
                <w:b/>
                <w:bCs/>
              </w:rPr>
            </w:pPr>
            <w:r w:rsidRPr="001B1C12">
              <w:t>Latest year (202</w:t>
            </w:r>
            <w:r>
              <w:t>1</w:t>
            </w:r>
            <w:r w:rsidRPr="001B1C12">
              <w:t>)</w:t>
            </w:r>
          </w:p>
        </w:tc>
      </w:tr>
      <w:tr w:rsidR="00104452" w14:paraId="76BC0861" w14:textId="77777777" w:rsidTr="00301A6C">
        <w:trPr>
          <w:trHeight w:hRule="exact" w:val="680"/>
        </w:trPr>
        <w:tc>
          <w:tcPr>
            <w:tcW w:w="3256" w:type="dxa"/>
            <w:tcMar>
              <w:top w:w="57" w:type="dxa"/>
            </w:tcMar>
            <w:vAlign w:val="center"/>
          </w:tcPr>
          <w:p w14:paraId="4F15D40B" w14:textId="77777777" w:rsidR="00DF5E8D" w:rsidRDefault="00EA1939">
            <w:pPr>
              <w:pStyle w:val="ESBodyText0"/>
            </w:pPr>
            <w:r>
              <w:t xml:space="preserve">School percent </w:t>
            </w:r>
            <w:r>
              <w:t>endorsement:</w:t>
            </w:r>
          </w:p>
        </w:tc>
        <w:tc>
          <w:tcPr>
            <w:tcW w:w="1139" w:type="dxa"/>
            <w:tcBorders>
              <w:bottom w:val="single" w:sz="4" w:space="0" w:color="FFFFFF" w:themeColor="background1"/>
            </w:tcBorders>
            <w:shd w:val="clear" w:color="auto" w:fill="FFC000"/>
            <w:tcMar>
              <w:top w:w="57" w:type="dxa"/>
            </w:tcMar>
            <w:vAlign w:val="center"/>
          </w:tcPr>
          <w:p w14:paraId="13747BBF" w14:textId="77777777" w:rsidR="00DF5E8D" w:rsidRDefault="00EA1939" w:rsidP="00DF5E8D">
            <w:pPr>
              <w:pStyle w:val="ESBodyText0"/>
              <w:jc w:val="center"/>
            </w:pPr>
            <w:r>
              <w:t>80.2%</w:t>
            </w:r>
          </w:p>
        </w:tc>
      </w:tr>
      <w:tr w:rsidR="00104452" w14:paraId="0D670E6E" w14:textId="77777777" w:rsidTr="00301A6C">
        <w:trPr>
          <w:trHeight w:hRule="exact" w:val="680"/>
        </w:trPr>
        <w:tc>
          <w:tcPr>
            <w:tcW w:w="3256" w:type="dxa"/>
            <w:tcMar>
              <w:top w:w="57" w:type="dxa"/>
            </w:tcMar>
            <w:vAlign w:val="center"/>
          </w:tcPr>
          <w:p w14:paraId="269A61B5" w14:textId="77777777" w:rsidR="00DF5E8D" w:rsidRDefault="00EA1939">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BA328F6" w14:textId="77777777" w:rsidR="00DF5E8D" w:rsidRDefault="00EA1939" w:rsidP="00DF5E8D">
            <w:pPr>
              <w:pStyle w:val="ESBodyText0"/>
              <w:jc w:val="center"/>
            </w:pPr>
            <w:r>
              <w:t>81.8%</w:t>
            </w:r>
          </w:p>
        </w:tc>
      </w:tr>
    </w:tbl>
    <w:p w14:paraId="45A15A1E" w14:textId="77777777" w:rsidR="00001860" w:rsidRDefault="00EA1939" w:rsidP="00B55D76">
      <w:pPr>
        <w:pStyle w:val="ESBodyText0"/>
        <w:spacing w:after="0" w:line="240" w:lineRule="auto"/>
      </w:pPr>
    </w:p>
    <w:p w14:paraId="5A0B07AA" w14:textId="77777777" w:rsidR="00485F3E" w:rsidRDefault="00EA1939" w:rsidP="00B55D76">
      <w:pPr>
        <w:pStyle w:val="ESBodyText0"/>
        <w:spacing w:after="0" w:line="240" w:lineRule="auto"/>
      </w:pPr>
    </w:p>
    <w:p w14:paraId="7431EBA2" w14:textId="77777777" w:rsidR="009E6D61" w:rsidRPr="00742BDA" w:rsidRDefault="00EA1939" w:rsidP="00B637FF">
      <w:pPr>
        <w:pStyle w:val="ESHeading30"/>
        <w:rPr>
          <w:color w:val="auto"/>
        </w:rPr>
      </w:pPr>
      <w:r>
        <w:t>School Staff Survey</w:t>
      </w:r>
    </w:p>
    <w:p w14:paraId="3A298EC0" w14:textId="77777777" w:rsidR="009E6D61" w:rsidRDefault="00EA1939">
      <w:pPr>
        <w:pStyle w:val="ESBodyText0"/>
      </w:pPr>
      <w:r>
        <w:t>The percent endorsement by staff on School Climate, as reported in the annual School Staff Survey.</w:t>
      </w:r>
    </w:p>
    <w:p w14:paraId="675640FA" w14:textId="77777777" w:rsidR="009E6D61" w:rsidRDefault="00EA1939">
      <w:pPr>
        <w:pStyle w:val="ESBodyText0"/>
      </w:pPr>
      <w:r>
        <w:t xml:space="preserve">Percent endorsement indicates the percent of positive responses </w:t>
      </w:r>
      <w:r>
        <w:t>(agree or strongly agree) from staff who responded to the survey.</w:t>
      </w:r>
    </w:p>
    <w:p w14:paraId="73079FDE" w14:textId="77777777" w:rsidR="009E6D61" w:rsidRDefault="00EA1939" w:rsidP="00DF5E8D">
      <w:pPr>
        <w:pStyle w:val="ESBodyText0"/>
        <w:spacing w:after="360"/>
      </w:pPr>
      <w:r>
        <w:rPr>
          <w:noProof/>
        </w:rPr>
        <w:drawing>
          <wp:anchor distT="0" distB="0" distL="114300" distR="114300" simplePos="0" relativeHeight="251673600" behindDoc="0" locked="0" layoutInCell="1" allowOverlap="1" wp14:anchorId="4A84D270" wp14:editId="6489F511">
            <wp:simplePos x="0" y="0"/>
            <wp:positionH relativeFrom="column">
              <wp:posOffset>3361055</wp:posOffset>
            </wp:positionH>
            <wp:positionV relativeFrom="paragraph">
              <wp:posOffset>506518</wp:posOffset>
            </wp:positionV>
            <wp:extent cx="3521710" cy="1468967"/>
            <wp:effectExtent l="0" t="0" r="2540" b="0"/>
            <wp:wrapNone/>
            <wp:docPr id="4473568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104452" w14:paraId="43288FEF" w14:textId="77777777" w:rsidTr="00301A6C">
        <w:trPr>
          <w:trHeight w:hRule="exact" w:val="567"/>
        </w:trPr>
        <w:tc>
          <w:tcPr>
            <w:tcW w:w="3256" w:type="dxa"/>
            <w:vAlign w:val="bottom"/>
          </w:tcPr>
          <w:p w14:paraId="068CFAD1" w14:textId="77777777" w:rsidR="00DF5E8D" w:rsidRPr="00DF5E8D" w:rsidRDefault="00EA1939" w:rsidP="00BA1967">
            <w:pPr>
              <w:pStyle w:val="ESBodyText0"/>
              <w:rPr>
                <w:b/>
                <w:bCs/>
              </w:rPr>
            </w:pPr>
            <w:r>
              <w:rPr>
                <w:b/>
                <w:bCs/>
              </w:rPr>
              <w:t>School Climate</w:t>
            </w:r>
          </w:p>
        </w:tc>
        <w:tc>
          <w:tcPr>
            <w:tcW w:w="1139" w:type="dxa"/>
          </w:tcPr>
          <w:p w14:paraId="697EDE71" w14:textId="77777777" w:rsidR="00DF5E8D" w:rsidRPr="00E346A0" w:rsidRDefault="00EA1939" w:rsidP="00BA1967">
            <w:pPr>
              <w:pStyle w:val="ESBodyText0"/>
              <w:jc w:val="center"/>
              <w:rPr>
                <w:b/>
                <w:bCs/>
              </w:rPr>
            </w:pPr>
            <w:r w:rsidRPr="001B1C12">
              <w:t>Latest year (202</w:t>
            </w:r>
            <w:r>
              <w:t>1</w:t>
            </w:r>
            <w:r w:rsidRPr="001B1C12">
              <w:t>)</w:t>
            </w:r>
          </w:p>
        </w:tc>
      </w:tr>
      <w:tr w:rsidR="00104452" w14:paraId="00FBAF7A" w14:textId="77777777" w:rsidTr="00301A6C">
        <w:trPr>
          <w:trHeight w:hRule="exact" w:val="680"/>
        </w:trPr>
        <w:tc>
          <w:tcPr>
            <w:tcW w:w="3256" w:type="dxa"/>
            <w:tcMar>
              <w:top w:w="57" w:type="dxa"/>
            </w:tcMar>
            <w:vAlign w:val="center"/>
          </w:tcPr>
          <w:p w14:paraId="06269979" w14:textId="77777777" w:rsidR="00DF5E8D" w:rsidRDefault="00EA1939"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1DA5BAD" w14:textId="77777777" w:rsidR="00DF5E8D" w:rsidRDefault="00EA1939" w:rsidP="00BA1967">
            <w:pPr>
              <w:pStyle w:val="ESBodyText0"/>
              <w:jc w:val="center"/>
            </w:pPr>
            <w:r>
              <w:t>80.5%</w:t>
            </w:r>
          </w:p>
        </w:tc>
      </w:tr>
      <w:tr w:rsidR="00104452" w14:paraId="68122C17" w14:textId="77777777" w:rsidTr="00301A6C">
        <w:trPr>
          <w:trHeight w:hRule="exact" w:val="680"/>
        </w:trPr>
        <w:tc>
          <w:tcPr>
            <w:tcW w:w="3256" w:type="dxa"/>
            <w:tcMar>
              <w:top w:w="57" w:type="dxa"/>
            </w:tcMar>
            <w:vAlign w:val="center"/>
          </w:tcPr>
          <w:p w14:paraId="52879491" w14:textId="77777777" w:rsidR="00DF5E8D" w:rsidRDefault="00EA1939" w:rsidP="00BA1967">
            <w:pPr>
              <w:pStyle w:val="ESBodyText0"/>
            </w:pPr>
            <w:r>
              <w:t xml:space="preserve">State </w:t>
            </w:r>
            <w:r>
              <w:t>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65B4FD3" w14:textId="77777777" w:rsidR="00DF5E8D" w:rsidRDefault="00EA1939" w:rsidP="00BA1967">
            <w:pPr>
              <w:pStyle w:val="ESBodyText0"/>
              <w:jc w:val="center"/>
            </w:pPr>
            <w:r>
              <w:t>75.8%</w:t>
            </w:r>
          </w:p>
        </w:tc>
      </w:tr>
    </w:tbl>
    <w:p w14:paraId="1C32516A" w14:textId="77777777" w:rsidR="00DF5E8D" w:rsidRDefault="00EA1939">
      <w:pPr>
        <w:pStyle w:val="ESBodyText0"/>
        <w:spacing w:after="240"/>
      </w:pPr>
    </w:p>
    <w:p w14:paraId="516A07EE" w14:textId="77777777" w:rsidR="009E6D61" w:rsidRDefault="00EA1939">
      <w:pPr>
        <w:spacing w:after="0" w:line="240" w:lineRule="auto"/>
        <w:rPr>
          <w:u w:val="single"/>
        </w:rPr>
      </w:pPr>
      <w:r>
        <w:rPr>
          <w:u w:val="single"/>
        </w:rPr>
        <w:br w:type="page"/>
      </w:r>
    </w:p>
    <w:p w14:paraId="6BBF06AE" w14:textId="77777777" w:rsidR="009E6D61" w:rsidRDefault="00EA1939" w:rsidP="00B637FF">
      <w:pPr>
        <w:pStyle w:val="Style10"/>
      </w:pPr>
      <w:r>
        <w:t>ACHIEVEMENT</w:t>
      </w:r>
    </w:p>
    <w:p w14:paraId="1A703D85" w14:textId="77777777" w:rsidR="004777FF" w:rsidRDefault="00EA1939"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EF4D7FA" w14:textId="77777777" w:rsidR="009E6D61" w:rsidRPr="00EB445D" w:rsidRDefault="00EA1939" w:rsidP="00F14C40">
      <w:pPr>
        <w:pStyle w:val="ESHeading30"/>
        <w:rPr>
          <w:color w:val="auto"/>
        </w:rPr>
      </w:pPr>
      <w:r>
        <w:t>Teacher Judgement of student</w:t>
      </w:r>
      <w:r>
        <w:t xml:space="preserve"> achievement</w:t>
      </w:r>
      <w:r w:rsidRPr="00E346A0">
        <w:rPr>
          <w:noProof/>
        </w:rPr>
        <w:t xml:space="preserve"> </w:t>
      </w:r>
    </w:p>
    <w:p w14:paraId="720E88A7" w14:textId="77777777" w:rsidR="00E5145E" w:rsidRDefault="00EA1939" w:rsidP="006D6BB2">
      <w:pPr>
        <w:pStyle w:val="ESBodyText0"/>
      </w:pPr>
      <w:r>
        <w:t>Percentage of students working at or above age expected standards in</w:t>
      </w:r>
      <w:r>
        <w:t xml:space="preserve"> English and Mathematics.</w:t>
      </w:r>
    </w:p>
    <w:p w14:paraId="329D7205" w14:textId="77777777" w:rsidR="006D6BB2" w:rsidRDefault="00EA1939" w:rsidP="00B86B64">
      <w:pPr>
        <w:pStyle w:val="ESBodyText0"/>
        <w:spacing w:after="0" w:line="240" w:lineRule="auto"/>
      </w:pPr>
      <w:r>
        <w:rPr>
          <w:noProof/>
        </w:rPr>
        <w:drawing>
          <wp:anchor distT="0" distB="0" distL="114300" distR="114300" simplePos="0" relativeHeight="251672576" behindDoc="0" locked="0" layoutInCell="1" allowOverlap="1" wp14:anchorId="1B8B79F9" wp14:editId="50D31568">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104452" w14:paraId="17873189" w14:textId="77777777" w:rsidTr="00301A6C">
        <w:tc>
          <w:tcPr>
            <w:tcW w:w="3681" w:type="dxa"/>
            <w:vAlign w:val="bottom"/>
          </w:tcPr>
          <w:p w14:paraId="5D2BED53" w14:textId="77777777" w:rsidR="00E346A0" w:rsidRDefault="00EA1939"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bookmarkEnd w:id="3"/>
          <w:p w14:paraId="793C7C3D" w14:textId="77777777" w:rsidR="00E346A0" w:rsidRDefault="00EA1939"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077305D" w14:textId="77777777" w:rsidR="00E346A0" w:rsidRPr="00E346A0" w:rsidRDefault="00EA1939" w:rsidP="00E346A0">
            <w:pPr>
              <w:pStyle w:val="ESBodyText0"/>
              <w:jc w:val="center"/>
              <w:rPr>
                <w:b/>
                <w:bCs/>
              </w:rPr>
            </w:pPr>
            <w:r w:rsidRPr="001B1C12">
              <w:t>Latest year (202</w:t>
            </w:r>
            <w:r>
              <w:t>1</w:t>
            </w:r>
            <w:r w:rsidRPr="001B1C12">
              <w:t>)</w:t>
            </w:r>
          </w:p>
        </w:tc>
      </w:tr>
      <w:tr w:rsidR="00104452" w14:paraId="0B8485D4" w14:textId="77777777" w:rsidTr="00301A6C">
        <w:trPr>
          <w:trHeight w:hRule="exact" w:val="567"/>
        </w:trPr>
        <w:tc>
          <w:tcPr>
            <w:tcW w:w="3681" w:type="dxa"/>
            <w:tcMar>
              <w:top w:w="57" w:type="dxa"/>
            </w:tcMar>
            <w:vAlign w:val="center"/>
          </w:tcPr>
          <w:p w14:paraId="38840EC4" w14:textId="77777777" w:rsidR="00E346A0" w:rsidRDefault="00EA1939"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D373F4F" w14:textId="77777777" w:rsidR="00E346A0" w:rsidRDefault="00EA1939" w:rsidP="00E346A0">
            <w:pPr>
              <w:pStyle w:val="ESBodyText0"/>
              <w:jc w:val="center"/>
            </w:pPr>
            <w:r>
              <w:t>95.6%</w:t>
            </w:r>
          </w:p>
        </w:tc>
      </w:tr>
      <w:tr w:rsidR="00104452" w14:paraId="5A389856" w14:textId="77777777" w:rsidTr="00301A6C">
        <w:trPr>
          <w:trHeight w:hRule="exact" w:val="567"/>
        </w:trPr>
        <w:tc>
          <w:tcPr>
            <w:tcW w:w="3681" w:type="dxa"/>
            <w:tcMar>
              <w:top w:w="57" w:type="dxa"/>
            </w:tcMar>
            <w:vAlign w:val="center"/>
          </w:tcPr>
          <w:p w14:paraId="760EDE78" w14:textId="77777777" w:rsidR="00E346A0" w:rsidRDefault="00EA1939"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379943C" w14:textId="77777777" w:rsidR="00E346A0" w:rsidRPr="00E346A0" w:rsidRDefault="00EA1939" w:rsidP="00E346A0">
            <w:pPr>
              <w:pStyle w:val="ESBodyText0"/>
              <w:jc w:val="center"/>
              <w:rPr>
                <w:color w:val="FFFFFF" w:themeColor="background1"/>
              </w:rPr>
            </w:pPr>
            <w:r>
              <w:rPr>
                <w:color w:val="FFFFFF" w:themeColor="background1"/>
              </w:rPr>
              <w:t>95.3%</w:t>
            </w:r>
          </w:p>
        </w:tc>
      </w:tr>
      <w:tr w:rsidR="00104452" w14:paraId="2D1AD4DD" w14:textId="77777777" w:rsidTr="00301A6C">
        <w:trPr>
          <w:trHeight w:hRule="exact" w:val="567"/>
        </w:trPr>
        <w:tc>
          <w:tcPr>
            <w:tcW w:w="3681" w:type="dxa"/>
            <w:tcMar>
              <w:top w:w="57" w:type="dxa"/>
            </w:tcMar>
            <w:vAlign w:val="center"/>
          </w:tcPr>
          <w:p w14:paraId="48391394" w14:textId="77777777" w:rsidR="00E346A0" w:rsidRDefault="00EA1939"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0B0E3AA" w14:textId="77777777" w:rsidR="00E346A0" w:rsidRDefault="00EA1939" w:rsidP="00E346A0">
            <w:pPr>
              <w:pStyle w:val="ESBodyText0"/>
              <w:jc w:val="center"/>
            </w:pPr>
            <w:r>
              <w:t>86.2%</w:t>
            </w:r>
          </w:p>
        </w:tc>
      </w:tr>
    </w:tbl>
    <w:p w14:paraId="7964EF88" w14:textId="77777777" w:rsidR="00E346A0" w:rsidRDefault="00EA1939" w:rsidP="006D6BB2">
      <w:pPr>
        <w:pStyle w:val="ESBodyText0"/>
      </w:pPr>
    </w:p>
    <w:p w14:paraId="30463F06" w14:textId="77777777" w:rsidR="00E346A0" w:rsidRDefault="00EA1939" w:rsidP="006D6BB2">
      <w:pPr>
        <w:pStyle w:val="ESBodyText0"/>
      </w:pPr>
    </w:p>
    <w:p w14:paraId="11ECA485" w14:textId="77777777" w:rsidR="00E346A0" w:rsidRDefault="00EA1939" w:rsidP="006D6BB2">
      <w:pPr>
        <w:pStyle w:val="ESBodyText0"/>
      </w:pPr>
    </w:p>
    <w:p w14:paraId="3E7045E7" w14:textId="77777777" w:rsidR="00E346A0" w:rsidRDefault="00EA1939" w:rsidP="0055455C">
      <w:pPr>
        <w:pStyle w:val="ESBodyText0"/>
        <w:spacing w:after="0" w:line="240" w:lineRule="auto"/>
      </w:pPr>
      <w:r>
        <w:rPr>
          <w:noProof/>
        </w:rPr>
        <w:drawing>
          <wp:anchor distT="0" distB="0" distL="114300" distR="114300" simplePos="0" relativeHeight="251671552" behindDoc="0" locked="0" layoutInCell="1" allowOverlap="1" wp14:anchorId="4CE9095A" wp14:editId="2318A1FB">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104452" w14:paraId="7789C6C2" w14:textId="77777777" w:rsidTr="00301A6C">
        <w:tc>
          <w:tcPr>
            <w:tcW w:w="3681" w:type="dxa"/>
            <w:vAlign w:val="bottom"/>
          </w:tcPr>
          <w:p w14:paraId="7436829C" w14:textId="77777777" w:rsidR="00E346A0" w:rsidRDefault="00EA1939"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A3D96C0" w14:textId="77777777" w:rsidR="00E346A0" w:rsidRDefault="00EA1939"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7CD3C29" w14:textId="77777777" w:rsidR="00E346A0" w:rsidRPr="00E346A0" w:rsidRDefault="00EA1939" w:rsidP="00BA1967">
            <w:pPr>
              <w:pStyle w:val="ESBodyText0"/>
              <w:jc w:val="center"/>
              <w:rPr>
                <w:b/>
                <w:bCs/>
              </w:rPr>
            </w:pPr>
            <w:r w:rsidRPr="001B1C12">
              <w:t>Latest year (202</w:t>
            </w:r>
            <w:r>
              <w:t>1</w:t>
            </w:r>
            <w:r w:rsidRPr="001B1C12">
              <w:t>)</w:t>
            </w:r>
          </w:p>
        </w:tc>
      </w:tr>
      <w:tr w:rsidR="00104452" w14:paraId="0C6B5679" w14:textId="77777777" w:rsidTr="00301A6C">
        <w:trPr>
          <w:trHeight w:hRule="exact" w:val="567"/>
        </w:trPr>
        <w:tc>
          <w:tcPr>
            <w:tcW w:w="3681" w:type="dxa"/>
            <w:tcMar>
              <w:top w:w="57" w:type="dxa"/>
            </w:tcMar>
            <w:vAlign w:val="center"/>
          </w:tcPr>
          <w:p w14:paraId="7B9B06D2" w14:textId="77777777" w:rsidR="00E346A0" w:rsidRDefault="00EA1939"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5619A5B" w14:textId="77777777" w:rsidR="00E346A0" w:rsidRDefault="00EA1939" w:rsidP="00BA1967">
            <w:pPr>
              <w:pStyle w:val="ESBodyText0"/>
              <w:jc w:val="center"/>
            </w:pPr>
            <w:r>
              <w:t>96.8%</w:t>
            </w:r>
          </w:p>
        </w:tc>
      </w:tr>
      <w:tr w:rsidR="00104452" w14:paraId="7F4DF3FD" w14:textId="77777777" w:rsidTr="00301A6C">
        <w:trPr>
          <w:trHeight w:hRule="exact" w:val="567"/>
        </w:trPr>
        <w:tc>
          <w:tcPr>
            <w:tcW w:w="3681" w:type="dxa"/>
            <w:tcMar>
              <w:top w:w="57" w:type="dxa"/>
            </w:tcMar>
            <w:vAlign w:val="center"/>
          </w:tcPr>
          <w:p w14:paraId="0CE12964" w14:textId="77777777" w:rsidR="00E346A0" w:rsidRDefault="00EA1939"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4FD951B" w14:textId="77777777" w:rsidR="00E346A0" w:rsidRPr="00E346A0" w:rsidRDefault="00EA1939" w:rsidP="00BA1967">
            <w:pPr>
              <w:pStyle w:val="ESBodyText0"/>
              <w:jc w:val="center"/>
              <w:rPr>
                <w:color w:val="FFFFFF" w:themeColor="background1"/>
              </w:rPr>
            </w:pPr>
            <w:r>
              <w:rPr>
                <w:color w:val="FFFFFF" w:themeColor="background1"/>
              </w:rPr>
              <w:t>95.6%</w:t>
            </w:r>
          </w:p>
        </w:tc>
      </w:tr>
      <w:tr w:rsidR="00104452" w14:paraId="557FEA4C" w14:textId="77777777" w:rsidTr="00301A6C">
        <w:trPr>
          <w:trHeight w:hRule="exact" w:val="567"/>
        </w:trPr>
        <w:tc>
          <w:tcPr>
            <w:tcW w:w="3681" w:type="dxa"/>
            <w:tcMar>
              <w:top w:w="57" w:type="dxa"/>
            </w:tcMar>
            <w:vAlign w:val="center"/>
          </w:tcPr>
          <w:p w14:paraId="6C96202D" w14:textId="77777777" w:rsidR="00E346A0" w:rsidRDefault="00EA1939"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65D5482" w14:textId="77777777" w:rsidR="00E346A0" w:rsidRDefault="00EA1939" w:rsidP="00BA1967">
            <w:pPr>
              <w:pStyle w:val="ESBodyText0"/>
              <w:jc w:val="center"/>
            </w:pPr>
            <w:r>
              <w:t>84.9%</w:t>
            </w:r>
          </w:p>
        </w:tc>
      </w:tr>
    </w:tbl>
    <w:p w14:paraId="274C551B" w14:textId="77777777" w:rsidR="00E346A0" w:rsidRDefault="00EA1939" w:rsidP="006D6BB2">
      <w:pPr>
        <w:pStyle w:val="ESBodyText0"/>
      </w:pPr>
    </w:p>
    <w:p w14:paraId="3669AB13" w14:textId="77777777" w:rsidR="00E346A0" w:rsidRDefault="00EA1939" w:rsidP="006D6BB2">
      <w:pPr>
        <w:pStyle w:val="ESBodyText0"/>
      </w:pPr>
    </w:p>
    <w:p w14:paraId="0ED4CF92" w14:textId="77777777" w:rsidR="00693B34" w:rsidRDefault="00EA1939">
      <w:pPr>
        <w:spacing w:after="0" w:line="240" w:lineRule="auto"/>
      </w:pPr>
      <w:r>
        <w:br w:type="page"/>
      </w:r>
    </w:p>
    <w:p w14:paraId="152BDB73" w14:textId="77777777" w:rsidR="00693B34" w:rsidRDefault="00EA1939" w:rsidP="00693B34">
      <w:pPr>
        <w:pStyle w:val="Style10"/>
      </w:pPr>
      <w:r>
        <w:t>ACHIEVEMENT (continued)</w:t>
      </w:r>
    </w:p>
    <w:p w14:paraId="4E8E8239" w14:textId="77777777" w:rsidR="00693B34" w:rsidRDefault="00EA1939"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4C26AE6E" w14:textId="77777777" w:rsidR="00693B34" w:rsidRDefault="00EA1939" w:rsidP="00693B34">
      <w:pPr>
        <w:pStyle w:val="ESHeading30"/>
      </w:pPr>
      <w:r w:rsidRPr="00EA3964">
        <w:t>NAPLAN</w:t>
      </w:r>
    </w:p>
    <w:p w14:paraId="02FE971E" w14:textId="77777777" w:rsidR="00693B34" w:rsidRDefault="00EA1939" w:rsidP="00693B34">
      <w:pPr>
        <w:pStyle w:val="ESBodyText0"/>
      </w:pPr>
      <w:r>
        <w:t>Percentage of</w:t>
      </w:r>
      <w:r>
        <w:t xml:space="preserve"> students in the top three bands of testing in NAPLAN.</w:t>
      </w:r>
      <w:r w:rsidRPr="00B90DA3">
        <w:rPr>
          <w:noProof/>
        </w:rPr>
        <w:t xml:space="preserve"> </w:t>
      </w:r>
    </w:p>
    <w:p w14:paraId="7BF8159D" w14:textId="77777777" w:rsidR="00693B34" w:rsidRDefault="00EA1939" w:rsidP="00693B34">
      <w:pPr>
        <w:pStyle w:val="ESBodyText0"/>
      </w:pPr>
      <w:r>
        <w:t>Note: NAPLAN tests were not conducted in 2020, hence the 4-year average is the average of 2018, 2019 and 2021 data.</w:t>
      </w:r>
      <w:r w:rsidRPr="00B90DA3">
        <w:rPr>
          <w:noProof/>
        </w:rPr>
        <w:t xml:space="preserve"> </w:t>
      </w:r>
    </w:p>
    <w:p w14:paraId="77621F52" w14:textId="77777777" w:rsidR="00693B34" w:rsidRDefault="00EA1939"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030ADD53" wp14:editId="52D96309">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04452" w14:paraId="248460F7" w14:textId="77777777" w:rsidTr="00C14862">
        <w:tc>
          <w:tcPr>
            <w:tcW w:w="2835" w:type="dxa"/>
            <w:vAlign w:val="bottom"/>
          </w:tcPr>
          <w:p w14:paraId="0A58844E" w14:textId="77777777" w:rsidR="00693B34" w:rsidRDefault="00EA1939"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00D84D07" w14:textId="77777777" w:rsidR="00693B34" w:rsidRPr="00B20B33" w:rsidRDefault="00EA1939"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50FAADC" w14:textId="77777777" w:rsidR="00693B34" w:rsidRDefault="00EA1939" w:rsidP="00C14862">
            <w:pPr>
              <w:pStyle w:val="ESBodyText0"/>
              <w:spacing w:line="240" w:lineRule="auto"/>
              <w:jc w:val="center"/>
            </w:pPr>
            <w:r>
              <w:t>Latest year (2021)</w:t>
            </w:r>
          </w:p>
        </w:tc>
        <w:tc>
          <w:tcPr>
            <w:tcW w:w="1132" w:type="dxa"/>
            <w:vAlign w:val="bottom"/>
          </w:tcPr>
          <w:p w14:paraId="451A7EEF" w14:textId="77777777" w:rsidR="00693B34" w:rsidRDefault="00EA1939" w:rsidP="00C14862">
            <w:pPr>
              <w:pStyle w:val="ESBodyText0"/>
              <w:spacing w:line="240" w:lineRule="auto"/>
              <w:jc w:val="center"/>
            </w:pPr>
            <w:r>
              <w:t>4-year average</w:t>
            </w:r>
          </w:p>
        </w:tc>
      </w:tr>
      <w:tr w:rsidR="00104452" w14:paraId="00063B4A" w14:textId="77777777" w:rsidTr="00C14862">
        <w:trPr>
          <w:trHeight w:hRule="exact" w:val="567"/>
        </w:trPr>
        <w:tc>
          <w:tcPr>
            <w:tcW w:w="2835" w:type="dxa"/>
            <w:tcMar>
              <w:top w:w="57" w:type="dxa"/>
            </w:tcMar>
            <w:vAlign w:val="center"/>
          </w:tcPr>
          <w:p w14:paraId="0588988F" w14:textId="77777777" w:rsidR="00693B34" w:rsidRDefault="00EA1939"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64515B99" w14:textId="77777777" w:rsidR="00693B34" w:rsidRDefault="00EA1939" w:rsidP="00C14862">
            <w:pPr>
              <w:pStyle w:val="ESBodyText0"/>
              <w:spacing w:line="240" w:lineRule="auto"/>
              <w:jc w:val="center"/>
            </w:pPr>
            <w:r>
              <w:t>93.5%</w:t>
            </w:r>
          </w:p>
        </w:tc>
        <w:tc>
          <w:tcPr>
            <w:tcW w:w="1132" w:type="dxa"/>
            <w:tcBorders>
              <w:bottom w:val="single" w:sz="4" w:space="0" w:color="FFFFFF" w:themeColor="background1"/>
            </w:tcBorders>
            <w:shd w:val="clear" w:color="auto" w:fill="FFC000"/>
            <w:tcMar>
              <w:top w:w="57" w:type="dxa"/>
            </w:tcMar>
            <w:vAlign w:val="center"/>
          </w:tcPr>
          <w:p w14:paraId="2033D885" w14:textId="77777777" w:rsidR="00693B34" w:rsidRDefault="00EA1939" w:rsidP="00C14862">
            <w:pPr>
              <w:pStyle w:val="ESBodyText0"/>
              <w:spacing w:line="240" w:lineRule="auto"/>
              <w:jc w:val="center"/>
            </w:pPr>
            <w:r>
              <w:t>92.9%</w:t>
            </w:r>
          </w:p>
        </w:tc>
      </w:tr>
      <w:tr w:rsidR="00104452" w14:paraId="5573F8C8" w14:textId="77777777" w:rsidTr="00C14862">
        <w:trPr>
          <w:trHeight w:hRule="exact" w:val="567"/>
        </w:trPr>
        <w:tc>
          <w:tcPr>
            <w:tcW w:w="2835" w:type="dxa"/>
            <w:tcMar>
              <w:top w:w="57" w:type="dxa"/>
            </w:tcMar>
            <w:vAlign w:val="center"/>
          </w:tcPr>
          <w:p w14:paraId="0A1D389D" w14:textId="77777777" w:rsidR="00693B34" w:rsidRDefault="00EA1939"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E119164" w14:textId="77777777" w:rsidR="00693B34" w:rsidRPr="00B20B33" w:rsidRDefault="00EA1939" w:rsidP="00C14862">
            <w:pPr>
              <w:pStyle w:val="ESBodyText0"/>
              <w:spacing w:line="240" w:lineRule="auto"/>
              <w:jc w:val="center"/>
              <w:rPr>
                <w:color w:val="FFFFFF" w:themeColor="background1"/>
              </w:rPr>
            </w:pPr>
            <w:r>
              <w:rPr>
                <w:color w:val="FFFFFF" w:themeColor="background1"/>
              </w:rPr>
              <w:t>90.1%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3036CDC" w14:textId="77777777" w:rsidR="00693B34" w:rsidRPr="00B20B33" w:rsidRDefault="00EA1939" w:rsidP="00C14862">
            <w:pPr>
              <w:pStyle w:val="ESBodyText0"/>
              <w:spacing w:line="240" w:lineRule="auto"/>
              <w:jc w:val="center"/>
              <w:rPr>
                <w:color w:val="FFFFFF" w:themeColor="background1"/>
              </w:rPr>
            </w:pPr>
            <w:r>
              <w:rPr>
                <w:color w:val="FFFFFF" w:themeColor="background1"/>
              </w:rPr>
              <w:t>89.9%</w:t>
            </w:r>
          </w:p>
        </w:tc>
      </w:tr>
      <w:tr w:rsidR="00104452" w14:paraId="37917094" w14:textId="77777777" w:rsidTr="00C14862">
        <w:trPr>
          <w:trHeight w:hRule="exact" w:val="567"/>
        </w:trPr>
        <w:tc>
          <w:tcPr>
            <w:tcW w:w="2835" w:type="dxa"/>
            <w:tcMar>
              <w:top w:w="57" w:type="dxa"/>
            </w:tcMar>
            <w:vAlign w:val="center"/>
          </w:tcPr>
          <w:p w14:paraId="5D1BE7B9" w14:textId="77777777" w:rsidR="00693B34" w:rsidRDefault="00EA1939"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2958099" w14:textId="77777777" w:rsidR="00693B34" w:rsidRDefault="00EA1939"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C731FA3" w14:textId="77777777" w:rsidR="00693B34" w:rsidRDefault="00EA1939" w:rsidP="00C14862">
            <w:pPr>
              <w:pStyle w:val="ESBodyText0"/>
              <w:spacing w:line="240" w:lineRule="auto"/>
              <w:jc w:val="center"/>
            </w:pPr>
            <w:r>
              <w:t>76.5%</w:t>
            </w:r>
          </w:p>
        </w:tc>
      </w:tr>
    </w:tbl>
    <w:p w14:paraId="6198B8BA" w14:textId="77777777" w:rsidR="00693B34" w:rsidRDefault="00EA1939" w:rsidP="00693B34">
      <w:pPr>
        <w:spacing w:after="0" w:line="240" w:lineRule="auto"/>
        <w:rPr>
          <w:rFonts w:eastAsia="Times New Roman"/>
          <w:b/>
          <w:bCs/>
          <w:color w:val="000000"/>
          <w:lang w:val="en-AU" w:eastAsia="en-AU"/>
        </w:rPr>
      </w:pPr>
    </w:p>
    <w:p w14:paraId="3AF3A50B" w14:textId="77777777" w:rsidR="00693B34" w:rsidRDefault="00EA1939" w:rsidP="00693B34">
      <w:pPr>
        <w:spacing w:after="0" w:line="240" w:lineRule="auto"/>
        <w:rPr>
          <w:rFonts w:eastAsia="Times New Roman"/>
          <w:b/>
          <w:bCs/>
          <w:color w:val="000000"/>
          <w:lang w:val="en-AU" w:eastAsia="en-AU"/>
        </w:rPr>
      </w:pPr>
    </w:p>
    <w:p w14:paraId="300F58EF" w14:textId="77777777" w:rsidR="00693B34" w:rsidRDefault="00EA1939" w:rsidP="00693B34">
      <w:pPr>
        <w:spacing w:after="0" w:line="240" w:lineRule="auto"/>
        <w:rPr>
          <w:rFonts w:eastAsia="Times New Roman"/>
          <w:b/>
          <w:bCs/>
          <w:color w:val="000000"/>
          <w:lang w:val="en-AU" w:eastAsia="en-AU"/>
        </w:rPr>
      </w:pPr>
    </w:p>
    <w:p w14:paraId="57D39CAB" w14:textId="77777777" w:rsidR="00693B34" w:rsidRDefault="00EA1939"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14:anchorId="78B93EB7" wp14:editId="75A7D947">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04452" w14:paraId="1F9BE5C4" w14:textId="77777777" w:rsidTr="00C14862">
        <w:tc>
          <w:tcPr>
            <w:tcW w:w="2835" w:type="dxa"/>
            <w:vAlign w:val="bottom"/>
          </w:tcPr>
          <w:p w14:paraId="6C2E2FC6" w14:textId="77777777" w:rsidR="00693B34" w:rsidRDefault="00EA1939"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2EBAF19" w14:textId="77777777" w:rsidR="00693B34" w:rsidRPr="00B20B33" w:rsidRDefault="00EA1939"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66A928C6" w14:textId="77777777" w:rsidR="00693B34" w:rsidRDefault="00EA1939" w:rsidP="00C14862">
            <w:pPr>
              <w:pStyle w:val="ESBodyText0"/>
              <w:spacing w:line="240" w:lineRule="auto"/>
              <w:jc w:val="center"/>
            </w:pPr>
            <w:r>
              <w:t>Latest year (2021)</w:t>
            </w:r>
          </w:p>
        </w:tc>
        <w:tc>
          <w:tcPr>
            <w:tcW w:w="1132" w:type="dxa"/>
            <w:vAlign w:val="bottom"/>
          </w:tcPr>
          <w:p w14:paraId="028E13D8" w14:textId="77777777" w:rsidR="00693B34" w:rsidRDefault="00EA1939" w:rsidP="00C14862">
            <w:pPr>
              <w:pStyle w:val="ESBodyText0"/>
              <w:spacing w:line="240" w:lineRule="auto"/>
              <w:jc w:val="center"/>
            </w:pPr>
            <w:r>
              <w:t>4-year average</w:t>
            </w:r>
          </w:p>
        </w:tc>
      </w:tr>
      <w:tr w:rsidR="00104452" w14:paraId="14AD8851" w14:textId="77777777" w:rsidTr="00C14862">
        <w:trPr>
          <w:trHeight w:hRule="exact" w:val="567"/>
        </w:trPr>
        <w:tc>
          <w:tcPr>
            <w:tcW w:w="2835" w:type="dxa"/>
            <w:tcMar>
              <w:top w:w="57" w:type="dxa"/>
            </w:tcMar>
            <w:vAlign w:val="center"/>
          </w:tcPr>
          <w:p w14:paraId="3ACA4EB2" w14:textId="77777777" w:rsidR="00B90DA3" w:rsidRDefault="00EA1939"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E39DFDF" w14:textId="77777777" w:rsidR="00B90DA3" w:rsidRDefault="00EA1939" w:rsidP="00B90DA3">
            <w:pPr>
              <w:pStyle w:val="ESBodyText0"/>
              <w:spacing w:line="240" w:lineRule="auto"/>
              <w:jc w:val="center"/>
            </w:pPr>
            <w:r>
              <w:t>90.9%</w:t>
            </w:r>
          </w:p>
        </w:tc>
        <w:tc>
          <w:tcPr>
            <w:tcW w:w="1132" w:type="dxa"/>
            <w:tcBorders>
              <w:bottom w:val="single" w:sz="4" w:space="0" w:color="FFFFFF" w:themeColor="background1"/>
            </w:tcBorders>
            <w:shd w:val="clear" w:color="auto" w:fill="FFC000"/>
            <w:tcMar>
              <w:top w:w="57" w:type="dxa"/>
            </w:tcMar>
            <w:vAlign w:val="center"/>
          </w:tcPr>
          <w:p w14:paraId="0D4E6CB8" w14:textId="77777777" w:rsidR="00B90DA3" w:rsidRDefault="00EA1939" w:rsidP="00B90DA3">
            <w:pPr>
              <w:pStyle w:val="ESBodyText0"/>
              <w:spacing w:line="240" w:lineRule="auto"/>
              <w:jc w:val="center"/>
            </w:pPr>
            <w:r>
              <w:t>83.9%</w:t>
            </w:r>
          </w:p>
        </w:tc>
      </w:tr>
      <w:tr w:rsidR="00104452" w14:paraId="06EDFF2B" w14:textId="77777777" w:rsidTr="00C14862">
        <w:trPr>
          <w:trHeight w:hRule="exact" w:val="567"/>
        </w:trPr>
        <w:tc>
          <w:tcPr>
            <w:tcW w:w="2835" w:type="dxa"/>
            <w:tcMar>
              <w:top w:w="57" w:type="dxa"/>
            </w:tcMar>
            <w:vAlign w:val="center"/>
          </w:tcPr>
          <w:p w14:paraId="60534B1D" w14:textId="77777777" w:rsidR="00B90DA3" w:rsidRDefault="00EA1939"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6758082" w14:textId="77777777" w:rsidR="00B90DA3" w:rsidRPr="00B20B33" w:rsidRDefault="00EA1939" w:rsidP="00B90DA3">
            <w:pPr>
              <w:pStyle w:val="ESBodyText0"/>
              <w:spacing w:line="240" w:lineRule="auto"/>
              <w:jc w:val="center"/>
              <w:rPr>
                <w:color w:val="FFFFFF" w:themeColor="background1"/>
              </w:rPr>
            </w:pPr>
            <w:r>
              <w:rPr>
                <w:color w:val="FFFFFF" w:themeColor="background1"/>
              </w:rPr>
              <w:t>87.3%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4CFE76D" w14:textId="77777777" w:rsidR="00B90DA3" w:rsidRPr="00B20B33" w:rsidRDefault="00EA1939" w:rsidP="00B90DA3">
            <w:pPr>
              <w:pStyle w:val="ESBodyText0"/>
              <w:spacing w:line="240" w:lineRule="auto"/>
              <w:jc w:val="center"/>
              <w:rPr>
                <w:color w:val="FFFFFF" w:themeColor="background1"/>
              </w:rPr>
            </w:pPr>
            <w:r>
              <w:rPr>
                <w:color w:val="FFFFFF" w:themeColor="background1"/>
              </w:rPr>
              <w:t>84.9%</w:t>
            </w:r>
          </w:p>
        </w:tc>
      </w:tr>
      <w:tr w:rsidR="00104452" w14:paraId="2EAB99B1" w14:textId="77777777" w:rsidTr="00C14862">
        <w:trPr>
          <w:trHeight w:hRule="exact" w:val="567"/>
        </w:trPr>
        <w:tc>
          <w:tcPr>
            <w:tcW w:w="2835" w:type="dxa"/>
            <w:tcMar>
              <w:top w:w="57" w:type="dxa"/>
            </w:tcMar>
            <w:vAlign w:val="center"/>
          </w:tcPr>
          <w:p w14:paraId="7362BB6E" w14:textId="77777777" w:rsidR="00B90DA3" w:rsidRDefault="00EA1939"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DBD6E9D" w14:textId="77777777" w:rsidR="00B90DA3" w:rsidRDefault="00EA1939"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749360E" w14:textId="77777777" w:rsidR="00B90DA3" w:rsidRDefault="00EA1939" w:rsidP="00B90DA3">
            <w:pPr>
              <w:pStyle w:val="ESBodyText0"/>
              <w:spacing w:line="240" w:lineRule="auto"/>
              <w:jc w:val="center"/>
            </w:pPr>
            <w:r>
              <w:t>67.7%</w:t>
            </w:r>
          </w:p>
        </w:tc>
      </w:tr>
    </w:tbl>
    <w:p w14:paraId="0833F6A4" w14:textId="77777777" w:rsidR="00693B34" w:rsidRDefault="00EA1939" w:rsidP="00693B34">
      <w:pPr>
        <w:spacing w:after="0" w:line="240" w:lineRule="auto"/>
        <w:rPr>
          <w:rFonts w:eastAsia="Arial" w:cs="Times New Roman"/>
          <w:color w:val="000000"/>
          <w:szCs w:val="20"/>
        </w:rPr>
      </w:pPr>
    </w:p>
    <w:p w14:paraId="4C89B52A" w14:textId="77777777" w:rsidR="00693B34" w:rsidRDefault="00EA1939" w:rsidP="00693B34">
      <w:pPr>
        <w:pStyle w:val="ESBodyText0"/>
        <w:spacing w:after="0" w:line="240" w:lineRule="auto"/>
        <w:rPr>
          <w:rFonts w:eastAsia="Arial" w:cs="Times New Roman"/>
          <w:color w:val="000000"/>
          <w:szCs w:val="20"/>
        </w:rPr>
      </w:pPr>
    </w:p>
    <w:p w14:paraId="59F7DFF4" w14:textId="77777777" w:rsidR="00693B34" w:rsidRDefault="00EA1939" w:rsidP="00693B34">
      <w:pPr>
        <w:pStyle w:val="ESHeading30"/>
        <w:spacing w:before="0"/>
      </w:pPr>
      <w:r>
        <w:rPr>
          <w:noProof/>
        </w:rPr>
        <w:drawing>
          <wp:anchor distT="0" distB="0" distL="114300" distR="114300" simplePos="0" relativeHeight="251664384" behindDoc="0" locked="0" layoutInCell="1" allowOverlap="1" wp14:anchorId="43478116" wp14:editId="2930126B">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04452" w14:paraId="4212E7D2" w14:textId="77777777" w:rsidTr="00C14862">
        <w:tc>
          <w:tcPr>
            <w:tcW w:w="2835" w:type="dxa"/>
            <w:vAlign w:val="bottom"/>
          </w:tcPr>
          <w:p w14:paraId="1557695D" w14:textId="77777777" w:rsidR="00693B34" w:rsidRDefault="00EA1939"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571C078" w14:textId="77777777" w:rsidR="00693B34" w:rsidRPr="00B20B33" w:rsidRDefault="00EA1939"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7F19177" w14:textId="77777777" w:rsidR="00693B34" w:rsidRDefault="00EA1939" w:rsidP="00C14862">
            <w:pPr>
              <w:pStyle w:val="ESBodyText0"/>
              <w:spacing w:line="240" w:lineRule="auto"/>
              <w:jc w:val="center"/>
            </w:pPr>
            <w:r>
              <w:t>Latest year (2021)</w:t>
            </w:r>
          </w:p>
        </w:tc>
        <w:tc>
          <w:tcPr>
            <w:tcW w:w="1132" w:type="dxa"/>
            <w:vAlign w:val="bottom"/>
          </w:tcPr>
          <w:p w14:paraId="59663BD9" w14:textId="77777777" w:rsidR="00693B34" w:rsidRDefault="00EA1939" w:rsidP="00C14862">
            <w:pPr>
              <w:pStyle w:val="ESBodyText0"/>
              <w:spacing w:line="240" w:lineRule="auto"/>
              <w:jc w:val="center"/>
            </w:pPr>
            <w:r>
              <w:t>4-year average</w:t>
            </w:r>
          </w:p>
        </w:tc>
      </w:tr>
      <w:tr w:rsidR="00104452" w14:paraId="573407E6" w14:textId="77777777" w:rsidTr="00C14862">
        <w:trPr>
          <w:trHeight w:hRule="exact" w:val="567"/>
        </w:trPr>
        <w:tc>
          <w:tcPr>
            <w:tcW w:w="2835" w:type="dxa"/>
            <w:tcMar>
              <w:top w:w="57" w:type="dxa"/>
            </w:tcMar>
            <w:vAlign w:val="center"/>
          </w:tcPr>
          <w:p w14:paraId="6A544405" w14:textId="77777777" w:rsidR="00B90DA3" w:rsidRDefault="00EA1939"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DC260C3" w14:textId="77777777" w:rsidR="00B90DA3" w:rsidRDefault="00EA1939" w:rsidP="00B90DA3">
            <w:pPr>
              <w:pStyle w:val="ESBodyText0"/>
              <w:spacing w:line="240" w:lineRule="auto"/>
              <w:jc w:val="center"/>
            </w:pPr>
            <w:r>
              <w:t>88.2%</w:t>
            </w:r>
          </w:p>
        </w:tc>
        <w:tc>
          <w:tcPr>
            <w:tcW w:w="1132" w:type="dxa"/>
            <w:tcBorders>
              <w:bottom w:val="single" w:sz="4" w:space="0" w:color="FFFFFF" w:themeColor="background1"/>
            </w:tcBorders>
            <w:shd w:val="clear" w:color="auto" w:fill="FFC000"/>
            <w:tcMar>
              <w:top w:w="57" w:type="dxa"/>
            </w:tcMar>
            <w:vAlign w:val="center"/>
          </w:tcPr>
          <w:p w14:paraId="6506F6B9" w14:textId="77777777" w:rsidR="00B90DA3" w:rsidRDefault="00EA1939" w:rsidP="00B90DA3">
            <w:pPr>
              <w:pStyle w:val="ESBodyText0"/>
              <w:spacing w:line="240" w:lineRule="auto"/>
              <w:jc w:val="center"/>
            </w:pPr>
            <w:r>
              <w:t>89.7%</w:t>
            </w:r>
          </w:p>
        </w:tc>
      </w:tr>
      <w:tr w:rsidR="00104452" w14:paraId="64D89C0A" w14:textId="77777777" w:rsidTr="00C14862">
        <w:trPr>
          <w:trHeight w:hRule="exact" w:val="567"/>
        </w:trPr>
        <w:tc>
          <w:tcPr>
            <w:tcW w:w="2835" w:type="dxa"/>
            <w:tcMar>
              <w:top w:w="57" w:type="dxa"/>
            </w:tcMar>
            <w:vAlign w:val="center"/>
          </w:tcPr>
          <w:p w14:paraId="021FE397" w14:textId="77777777" w:rsidR="00B90DA3" w:rsidRDefault="00EA1939"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C6AD3F3" w14:textId="77777777" w:rsidR="00B90DA3" w:rsidRPr="00B20B33" w:rsidRDefault="00EA1939" w:rsidP="00B90DA3">
            <w:pPr>
              <w:pStyle w:val="ESBodyText0"/>
              <w:spacing w:line="240" w:lineRule="auto"/>
              <w:jc w:val="center"/>
              <w:rPr>
                <w:color w:val="FFFFFF" w:themeColor="background1"/>
              </w:rPr>
            </w:pPr>
            <w:r>
              <w:rPr>
                <w:color w:val="FFFFFF" w:themeColor="background1"/>
              </w:rPr>
              <w:t>84.9%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951DEAE" w14:textId="77777777" w:rsidR="00B90DA3" w:rsidRPr="00B20B33" w:rsidRDefault="00EA1939" w:rsidP="00B90DA3">
            <w:pPr>
              <w:pStyle w:val="ESBodyText0"/>
              <w:spacing w:line="240" w:lineRule="auto"/>
              <w:jc w:val="center"/>
              <w:rPr>
                <w:color w:val="FFFFFF" w:themeColor="background1"/>
              </w:rPr>
            </w:pPr>
            <w:r>
              <w:rPr>
                <w:color w:val="FFFFFF" w:themeColor="background1"/>
              </w:rPr>
              <w:t>85.8%</w:t>
            </w:r>
          </w:p>
        </w:tc>
      </w:tr>
      <w:tr w:rsidR="00104452" w14:paraId="53D38B97" w14:textId="77777777" w:rsidTr="00C14862">
        <w:trPr>
          <w:trHeight w:hRule="exact" w:val="567"/>
        </w:trPr>
        <w:tc>
          <w:tcPr>
            <w:tcW w:w="2835" w:type="dxa"/>
            <w:tcMar>
              <w:top w:w="57" w:type="dxa"/>
            </w:tcMar>
            <w:vAlign w:val="center"/>
          </w:tcPr>
          <w:p w14:paraId="64E71BE0" w14:textId="77777777" w:rsidR="00B90DA3" w:rsidRDefault="00EA1939"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1253DF7" w14:textId="77777777" w:rsidR="00B90DA3" w:rsidRDefault="00EA1939"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CC6DB2F" w14:textId="77777777" w:rsidR="00B90DA3" w:rsidRDefault="00EA1939" w:rsidP="00B90DA3">
            <w:pPr>
              <w:pStyle w:val="ESBodyText0"/>
              <w:spacing w:line="240" w:lineRule="auto"/>
              <w:jc w:val="center"/>
            </w:pPr>
            <w:r>
              <w:t>69.1%</w:t>
            </w:r>
          </w:p>
        </w:tc>
      </w:tr>
    </w:tbl>
    <w:p w14:paraId="759F00CF" w14:textId="77777777" w:rsidR="00693B34" w:rsidRDefault="00EA1939" w:rsidP="00693B34">
      <w:pPr>
        <w:pStyle w:val="ESHeading30"/>
        <w:spacing w:before="0"/>
      </w:pPr>
    </w:p>
    <w:p w14:paraId="6FEF070C" w14:textId="77777777" w:rsidR="00693B34" w:rsidRDefault="00EA1939" w:rsidP="00693B34">
      <w:pPr>
        <w:pStyle w:val="ESHeading30"/>
        <w:spacing w:before="0"/>
      </w:pPr>
      <w:r>
        <w:rPr>
          <w:noProof/>
        </w:rPr>
        <w:drawing>
          <wp:anchor distT="0" distB="0" distL="114300" distR="114300" simplePos="0" relativeHeight="251662336" behindDoc="0" locked="0" layoutInCell="1" allowOverlap="1" wp14:anchorId="343F5C27" wp14:editId="7DBF105E">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04452" w14:paraId="1B5480E0" w14:textId="77777777" w:rsidTr="00C14862">
        <w:tc>
          <w:tcPr>
            <w:tcW w:w="2835" w:type="dxa"/>
            <w:vAlign w:val="bottom"/>
          </w:tcPr>
          <w:p w14:paraId="3FEE4F52" w14:textId="77777777" w:rsidR="00693B34" w:rsidRDefault="00EA1939"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465CF49" w14:textId="77777777" w:rsidR="00693B34" w:rsidRPr="00B20B33" w:rsidRDefault="00EA1939"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0CDFCD6" w14:textId="77777777" w:rsidR="00693B34" w:rsidRDefault="00EA1939" w:rsidP="00C14862">
            <w:pPr>
              <w:pStyle w:val="ESBodyText0"/>
              <w:spacing w:line="240" w:lineRule="auto"/>
              <w:jc w:val="center"/>
            </w:pPr>
            <w:r>
              <w:t xml:space="preserve">Latest year </w:t>
            </w:r>
            <w:r>
              <w:t>(2021)</w:t>
            </w:r>
          </w:p>
        </w:tc>
        <w:tc>
          <w:tcPr>
            <w:tcW w:w="1132" w:type="dxa"/>
            <w:vAlign w:val="bottom"/>
          </w:tcPr>
          <w:p w14:paraId="39696500" w14:textId="77777777" w:rsidR="00693B34" w:rsidRDefault="00EA1939" w:rsidP="00C14862">
            <w:pPr>
              <w:pStyle w:val="ESBodyText0"/>
              <w:spacing w:line="240" w:lineRule="auto"/>
              <w:jc w:val="center"/>
            </w:pPr>
            <w:r>
              <w:t>4-year average</w:t>
            </w:r>
          </w:p>
        </w:tc>
      </w:tr>
      <w:tr w:rsidR="00104452" w14:paraId="71064525" w14:textId="77777777" w:rsidTr="00C14862">
        <w:trPr>
          <w:trHeight w:hRule="exact" w:val="567"/>
        </w:trPr>
        <w:tc>
          <w:tcPr>
            <w:tcW w:w="2835" w:type="dxa"/>
            <w:tcMar>
              <w:top w:w="57" w:type="dxa"/>
            </w:tcMar>
            <w:vAlign w:val="center"/>
          </w:tcPr>
          <w:p w14:paraId="13E0DCFB" w14:textId="77777777" w:rsidR="00B90DA3" w:rsidRDefault="00EA1939"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48A473A" w14:textId="77777777" w:rsidR="00B90DA3" w:rsidRDefault="00EA1939" w:rsidP="00B90DA3">
            <w:pPr>
              <w:pStyle w:val="ESBodyText0"/>
              <w:spacing w:line="240" w:lineRule="auto"/>
              <w:jc w:val="center"/>
            </w:pPr>
            <w:r>
              <w:t>87.2%</w:t>
            </w:r>
          </w:p>
        </w:tc>
        <w:tc>
          <w:tcPr>
            <w:tcW w:w="1132" w:type="dxa"/>
            <w:tcBorders>
              <w:bottom w:val="single" w:sz="4" w:space="0" w:color="FFFFFF" w:themeColor="background1"/>
            </w:tcBorders>
            <w:shd w:val="clear" w:color="auto" w:fill="FFC000"/>
            <w:tcMar>
              <w:top w:w="57" w:type="dxa"/>
            </w:tcMar>
            <w:vAlign w:val="center"/>
          </w:tcPr>
          <w:p w14:paraId="37DB3ED5" w14:textId="77777777" w:rsidR="00B90DA3" w:rsidRDefault="00EA1939" w:rsidP="00B90DA3">
            <w:pPr>
              <w:pStyle w:val="ESBodyText0"/>
              <w:spacing w:line="240" w:lineRule="auto"/>
              <w:jc w:val="center"/>
            </w:pPr>
            <w:r>
              <w:t>81.7%</w:t>
            </w:r>
          </w:p>
        </w:tc>
      </w:tr>
      <w:tr w:rsidR="00104452" w14:paraId="071D846C" w14:textId="77777777" w:rsidTr="00C14862">
        <w:trPr>
          <w:trHeight w:hRule="exact" w:val="567"/>
        </w:trPr>
        <w:tc>
          <w:tcPr>
            <w:tcW w:w="2835" w:type="dxa"/>
            <w:tcMar>
              <w:top w:w="57" w:type="dxa"/>
            </w:tcMar>
            <w:vAlign w:val="center"/>
          </w:tcPr>
          <w:p w14:paraId="18979F7E" w14:textId="77777777" w:rsidR="00B90DA3" w:rsidRDefault="00EA1939"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BCE72C7" w14:textId="77777777" w:rsidR="00B90DA3" w:rsidRPr="00B20B33" w:rsidRDefault="00EA1939" w:rsidP="00B90DA3">
            <w:pPr>
              <w:pStyle w:val="ESBodyText0"/>
              <w:spacing w:line="240" w:lineRule="auto"/>
              <w:jc w:val="center"/>
              <w:rPr>
                <w:color w:val="FFFFFF" w:themeColor="background1"/>
              </w:rPr>
            </w:pPr>
            <w:r>
              <w:rPr>
                <w:color w:val="FFFFFF" w:themeColor="background1"/>
              </w:rPr>
              <w:t>79.6%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A15F325" w14:textId="77777777" w:rsidR="00B90DA3" w:rsidRPr="00B20B33" w:rsidRDefault="00EA1939" w:rsidP="00B90DA3">
            <w:pPr>
              <w:pStyle w:val="ESBodyText0"/>
              <w:spacing w:line="240" w:lineRule="auto"/>
              <w:jc w:val="center"/>
              <w:rPr>
                <w:color w:val="FFFFFF" w:themeColor="background1"/>
              </w:rPr>
            </w:pPr>
            <w:r>
              <w:rPr>
                <w:color w:val="FFFFFF" w:themeColor="background1"/>
              </w:rPr>
              <w:t>79.2%</w:t>
            </w:r>
          </w:p>
        </w:tc>
      </w:tr>
      <w:tr w:rsidR="00104452" w14:paraId="069F5D2D" w14:textId="77777777" w:rsidTr="00C14862">
        <w:trPr>
          <w:trHeight w:hRule="exact" w:val="567"/>
        </w:trPr>
        <w:tc>
          <w:tcPr>
            <w:tcW w:w="2835" w:type="dxa"/>
            <w:tcMar>
              <w:top w:w="57" w:type="dxa"/>
            </w:tcMar>
            <w:vAlign w:val="center"/>
          </w:tcPr>
          <w:p w14:paraId="126DDCA2" w14:textId="77777777" w:rsidR="00B90DA3" w:rsidRDefault="00EA1939"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BB5EB93" w14:textId="77777777" w:rsidR="00B90DA3" w:rsidRDefault="00EA1939"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D1B2D23" w14:textId="77777777" w:rsidR="00B90DA3" w:rsidRDefault="00EA1939" w:rsidP="00B90DA3">
            <w:pPr>
              <w:pStyle w:val="ESBodyText0"/>
              <w:spacing w:line="240" w:lineRule="auto"/>
              <w:jc w:val="center"/>
            </w:pPr>
            <w:r>
              <w:t>60.0%</w:t>
            </w:r>
          </w:p>
        </w:tc>
      </w:tr>
    </w:tbl>
    <w:p w14:paraId="2AC64970" w14:textId="77777777" w:rsidR="00693B34" w:rsidRDefault="00EA1939" w:rsidP="00693B34">
      <w:pPr>
        <w:pStyle w:val="ESHeading30"/>
        <w:spacing w:before="0"/>
      </w:pPr>
    </w:p>
    <w:p w14:paraId="13FC091C" w14:textId="77777777" w:rsidR="00693B34" w:rsidRDefault="00EA1939" w:rsidP="00693B34">
      <w:pPr>
        <w:spacing w:after="0" w:line="240" w:lineRule="auto"/>
        <w:rPr>
          <w:b/>
          <w:color w:val="000000" w:themeColor="text1"/>
        </w:rPr>
      </w:pPr>
      <w:r>
        <w:br w:type="page"/>
      </w:r>
    </w:p>
    <w:p w14:paraId="46F62C39" w14:textId="77777777" w:rsidR="00693B34" w:rsidRDefault="00EA1939" w:rsidP="00693B34">
      <w:pPr>
        <w:pStyle w:val="Style10"/>
      </w:pPr>
      <w:r>
        <w:t>ACHIEVEMENT (continued)</w:t>
      </w:r>
    </w:p>
    <w:p w14:paraId="6D0B5142" w14:textId="77777777" w:rsidR="00693B34" w:rsidRDefault="00EA1939" w:rsidP="00693B34">
      <w:pPr>
        <w:pStyle w:val="ESHeading30"/>
        <w:spacing w:line="240" w:lineRule="auto"/>
      </w:pPr>
      <w:r>
        <w:t>NAPLAN Learning Gain</w:t>
      </w:r>
    </w:p>
    <w:p w14:paraId="663946E9" w14:textId="77777777" w:rsidR="00693B34" w:rsidRDefault="00EA1939"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w:t>
      </w:r>
      <w:r>
        <w:rPr>
          <w:rFonts w:eastAsia="Arial"/>
          <w:color w:val="000000"/>
        </w:rPr>
        <w:t>esult is in the top 25 percent, their gain level is categorised as ‘High’; middle 50 percent is ‘Medium’; bottom 25 percent is ‘Low’.</w:t>
      </w:r>
    </w:p>
    <w:p w14:paraId="3E625540" w14:textId="77777777" w:rsidR="00944B57" w:rsidRDefault="00EA1939" w:rsidP="00693B34">
      <w:pPr>
        <w:pStyle w:val="ESBodyText0"/>
        <w:spacing w:after="0" w:line="240" w:lineRule="auto"/>
        <w:rPr>
          <w:rFonts w:eastAsia="Arial"/>
          <w:color w:val="000000"/>
        </w:rPr>
      </w:pPr>
    </w:p>
    <w:p w14:paraId="5D6D54B6" w14:textId="77777777" w:rsidR="00693B34" w:rsidRPr="00944B57" w:rsidRDefault="00EA1939"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14:paraId="4657A980" w14:textId="77777777" w:rsidR="00944B57" w:rsidRDefault="00EA1939"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104452" w14:paraId="3DE1A69A" w14:textId="77777777" w:rsidTr="00944B57">
        <w:tc>
          <w:tcPr>
            <w:tcW w:w="1413" w:type="dxa"/>
            <w:vAlign w:val="bottom"/>
          </w:tcPr>
          <w:p w14:paraId="2C0E761B" w14:textId="77777777" w:rsidR="00944B57" w:rsidRPr="00944B57" w:rsidRDefault="00EA1939" w:rsidP="00736CB1">
            <w:pPr>
              <w:pStyle w:val="ESBodyText0"/>
              <w:spacing w:line="240" w:lineRule="auto"/>
              <w:rPr>
                <w:sz w:val="2"/>
                <w:szCs w:val="2"/>
              </w:rPr>
            </w:pPr>
          </w:p>
        </w:tc>
        <w:tc>
          <w:tcPr>
            <w:tcW w:w="572" w:type="dxa"/>
            <w:vAlign w:val="bottom"/>
          </w:tcPr>
          <w:p w14:paraId="41D5C525" w14:textId="77777777" w:rsidR="00944B57" w:rsidRPr="00944B57" w:rsidRDefault="00EA1939" w:rsidP="00736CB1">
            <w:pPr>
              <w:pStyle w:val="ESBodyText0"/>
              <w:spacing w:line="240" w:lineRule="auto"/>
              <w:rPr>
                <w:sz w:val="2"/>
                <w:szCs w:val="2"/>
              </w:rPr>
            </w:pPr>
          </w:p>
        </w:tc>
        <w:tc>
          <w:tcPr>
            <w:tcW w:w="855" w:type="dxa"/>
            <w:vAlign w:val="bottom"/>
          </w:tcPr>
          <w:p w14:paraId="40F90664" w14:textId="77777777" w:rsidR="00944B57" w:rsidRPr="00944B57" w:rsidRDefault="00EA1939" w:rsidP="00736CB1">
            <w:pPr>
              <w:pStyle w:val="ESBodyText0"/>
              <w:spacing w:line="240" w:lineRule="auto"/>
              <w:rPr>
                <w:sz w:val="2"/>
                <w:szCs w:val="2"/>
              </w:rPr>
            </w:pPr>
          </w:p>
        </w:tc>
        <w:tc>
          <w:tcPr>
            <w:tcW w:w="567" w:type="dxa"/>
            <w:vAlign w:val="bottom"/>
          </w:tcPr>
          <w:p w14:paraId="2C76FE06" w14:textId="77777777" w:rsidR="00944B57" w:rsidRPr="00944B57" w:rsidRDefault="00EA1939" w:rsidP="00C14862">
            <w:pPr>
              <w:pStyle w:val="ESBodyText0"/>
              <w:spacing w:line="240" w:lineRule="auto"/>
              <w:jc w:val="center"/>
              <w:rPr>
                <w:sz w:val="2"/>
                <w:szCs w:val="2"/>
              </w:rPr>
            </w:pPr>
          </w:p>
        </w:tc>
        <w:tc>
          <w:tcPr>
            <w:tcW w:w="851" w:type="dxa"/>
          </w:tcPr>
          <w:p w14:paraId="6BFC01E5" w14:textId="77777777" w:rsidR="00944B57" w:rsidRPr="00944B57" w:rsidRDefault="00EA1939" w:rsidP="00C14862">
            <w:pPr>
              <w:pStyle w:val="ESBodyText0"/>
              <w:spacing w:line="240" w:lineRule="auto"/>
              <w:jc w:val="center"/>
              <w:rPr>
                <w:sz w:val="2"/>
                <w:szCs w:val="2"/>
              </w:rPr>
            </w:pPr>
          </w:p>
        </w:tc>
      </w:tr>
      <w:tr w:rsidR="00104452" w14:paraId="730052F3" w14:textId="77777777" w:rsidTr="00E1349D">
        <w:tc>
          <w:tcPr>
            <w:tcW w:w="1418" w:type="dxa"/>
            <w:vAlign w:val="bottom"/>
          </w:tcPr>
          <w:p w14:paraId="14C137E4" w14:textId="77777777" w:rsidR="007311F4" w:rsidRPr="00B20B33" w:rsidRDefault="00EA1939" w:rsidP="00C14862">
            <w:pPr>
              <w:pStyle w:val="ESBodyText0"/>
              <w:spacing w:line="240" w:lineRule="auto"/>
              <w:rPr>
                <w:b/>
                <w:bCs/>
              </w:rPr>
            </w:pPr>
          </w:p>
        </w:tc>
        <w:tc>
          <w:tcPr>
            <w:tcW w:w="567" w:type="dxa"/>
            <w:tcMar>
              <w:left w:w="0" w:type="dxa"/>
              <w:right w:w="0" w:type="dxa"/>
            </w:tcMar>
            <w:vAlign w:val="bottom"/>
          </w:tcPr>
          <w:p w14:paraId="5389E66A" w14:textId="77777777" w:rsidR="007311F4" w:rsidRDefault="00EA1939" w:rsidP="00C14862">
            <w:pPr>
              <w:pStyle w:val="ESBodyText0"/>
              <w:spacing w:line="240" w:lineRule="auto"/>
              <w:jc w:val="center"/>
            </w:pPr>
            <w:r>
              <w:t>Low Gain</w:t>
            </w:r>
          </w:p>
        </w:tc>
        <w:tc>
          <w:tcPr>
            <w:tcW w:w="855" w:type="dxa"/>
            <w:tcMar>
              <w:left w:w="0" w:type="dxa"/>
              <w:right w:w="0" w:type="dxa"/>
            </w:tcMar>
            <w:vAlign w:val="bottom"/>
          </w:tcPr>
          <w:p w14:paraId="6C596060" w14:textId="77777777" w:rsidR="007311F4" w:rsidRDefault="00EA1939" w:rsidP="00C14862">
            <w:pPr>
              <w:pStyle w:val="ESBodyText0"/>
              <w:spacing w:line="240" w:lineRule="auto"/>
              <w:jc w:val="center"/>
            </w:pPr>
            <w:r>
              <w:t>Medium Gain</w:t>
            </w:r>
          </w:p>
        </w:tc>
        <w:tc>
          <w:tcPr>
            <w:tcW w:w="567" w:type="dxa"/>
            <w:tcMar>
              <w:left w:w="0" w:type="dxa"/>
              <w:right w:w="0" w:type="dxa"/>
            </w:tcMar>
            <w:vAlign w:val="bottom"/>
          </w:tcPr>
          <w:p w14:paraId="3BD323FC" w14:textId="77777777" w:rsidR="007311F4" w:rsidRDefault="00EA1939" w:rsidP="00C14862">
            <w:pPr>
              <w:pStyle w:val="ESBodyText0"/>
              <w:spacing w:line="240" w:lineRule="auto"/>
              <w:jc w:val="center"/>
            </w:pPr>
            <w:r>
              <w:t>High Gain</w:t>
            </w:r>
          </w:p>
        </w:tc>
        <w:tc>
          <w:tcPr>
            <w:tcW w:w="851" w:type="dxa"/>
            <w:tcMar>
              <w:left w:w="0" w:type="dxa"/>
              <w:right w:w="0" w:type="dxa"/>
            </w:tcMar>
          </w:tcPr>
          <w:p w14:paraId="2E183D9C" w14:textId="77777777" w:rsidR="007311F4" w:rsidRDefault="00EA1939" w:rsidP="00C14862">
            <w:pPr>
              <w:pStyle w:val="ESBodyText0"/>
              <w:spacing w:line="240" w:lineRule="auto"/>
              <w:jc w:val="center"/>
            </w:pPr>
            <w:r>
              <w:rPr>
                <w:noProof/>
              </w:rPr>
              <w:drawing>
                <wp:anchor distT="0" distB="0" distL="114300" distR="114300" simplePos="0" relativeHeight="251661312" behindDoc="0" locked="0" layoutInCell="1" allowOverlap="1" wp14:anchorId="25E3DBF0" wp14:editId="31794E58">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 xml:space="preserve">gh Gain (Similar </w:t>
            </w:r>
            <w:r>
              <w:rPr>
                <w:color w:val="000000" w:themeColor="text1"/>
              </w:rPr>
              <w:t>Schools)</w:t>
            </w:r>
          </w:p>
        </w:tc>
      </w:tr>
      <w:tr w:rsidR="00104452" w14:paraId="17C9757A" w14:textId="77777777" w:rsidTr="00E1349D">
        <w:trPr>
          <w:trHeight w:hRule="exact" w:val="567"/>
        </w:trPr>
        <w:tc>
          <w:tcPr>
            <w:tcW w:w="1418" w:type="dxa"/>
            <w:tcMar>
              <w:top w:w="57" w:type="dxa"/>
              <w:right w:w="113" w:type="dxa"/>
            </w:tcMar>
            <w:vAlign w:val="center"/>
          </w:tcPr>
          <w:p w14:paraId="6E7B26D7" w14:textId="77777777" w:rsidR="007311F4" w:rsidRDefault="00EA1939"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058DFBF9" w14:textId="77777777" w:rsidR="007311F4" w:rsidRDefault="00EA1939" w:rsidP="007311F4">
            <w:pPr>
              <w:pStyle w:val="ESBodyText0"/>
              <w:spacing w:line="240" w:lineRule="auto"/>
              <w:jc w:val="center"/>
            </w:pPr>
            <w:r>
              <w:t>24%</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3308284B" w14:textId="77777777" w:rsidR="007311F4" w:rsidRDefault="00EA1939" w:rsidP="007311F4">
            <w:pPr>
              <w:pStyle w:val="ESBodyText0"/>
              <w:spacing w:line="240" w:lineRule="auto"/>
              <w:jc w:val="center"/>
            </w:pPr>
            <w:r>
              <w:t>46%</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5AFE9EDC" w14:textId="77777777" w:rsidR="007311F4" w:rsidRDefault="00EA1939" w:rsidP="007311F4">
            <w:pPr>
              <w:pStyle w:val="ESBodyText0"/>
              <w:spacing w:line="240" w:lineRule="auto"/>
              <w:jc w:val="center"/>
            </w:pPr>
            <w:r>
              <w:t>31%</w:t>
            </w:r>
          </w:p>
        </w:tc>
        <w:tc>
          <w:tcPr>
            <w:tcW w:w="851" w:type="dxa"/>
            <w:tcBorders>
              <w:left w:val="single" w:sz="4" w:space="0" w:color="FFFFFF" w:themeColor="background1"/>
              <w:bottom w:val="single" w:sz="4" w:space="0" w:color="FFFFFF" w:themeColor="background1"/>
            </w:tcBorders>
            <w:shd w:val="clear" w:color="auto" w:fill="7030A0"/>
            <w:vAlign w:val="center"/>
          </w:tcPr>
          <w:p w14:paraId="7521410D" w14:textId="77777777" w:rsidR="007311F4" w:rsidRPr="007311F4" w:rsidRDefault="00EA1939" w:rsidP="007311F4">
            <w:pPr>
              <w:pStyle w:val="ESBodyText0"/>
              <w:spacing w:line="240" w:lineRule="auto"/>
              <w:jc w:val="center"/>
              <w:rPr>
                <w:color w:val="FFFFFF" w:themeColor="background1"/>
              </w:rPr>
            </w:pPr>
            <w:r>
              <w:rPr>
                <w:color w:val="FFFFFF" w:themeColor="background1"/>
              </w:rPr>
              <w:t>28%</w:t>
            </w:r>
          </w:p>
        </w:tc>
      </w:tr>
      <w:tr w:rsidR="00104452" w14:paraId="3EC335AE" w14:textId="77777777" w:rsidTr="00E1349D">
        <w:trPr>
          <w:trHeight w:hRule="exact" w:val="567"/>
        </w:trPr>
        <w:tc>
          <w:tcPr>
            <w:tcW w:w="1418" w:type="dxa"/>
            <w:tcMar>
              <w:top w:w="57" w:type="dxa"/>
              <w:right w:w="113" w:type="dxa"/>
            </w:tcMar>
            <w:vAlign w:val="center"/>
          </w:tcPr>
          <w:p w14:paraId="26AC9693" w14:textId="77777777" w:rsidR="007311F4" w:rsidRDefault="00EA1939"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619434B" w14:textId="77777777" w:rsidR="007311F4" w:rsidRPr="005F0174" w:rsidRDefault="00EA1939" w:rsidP="007311F4">
            <w:pPr>
              <w:pStyle w:val="ESBodyText0"/>
              <w:spacing w:line="240" w:lineRule="auto"/>
              <w:jc w:val="center"/>
            </w:pPr>
            <w:r>
              <w:t>14%</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52376F6F" w14:textId="77777777" w:rsidR="007311F4" w:rsidRPr="005F0174" w:rsidRDefault="00EA1939" w:rsidP="007311F4">
            <w:pPr>
              <w:pStyle w:val="ESBodyText0"/>
              <w:spacing w:line="240" w:lineRule="auto"/>
              <w:jc w:val="center"/>
            </w:pPr>
            <w:r>
              <w:t>40%</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33BAD156" w14:textId="77777777" w:rsidR="007311F4" w:rsidRPr="005F0174" w:rsidRDefault="00EA1939" w:rsidP="007311F4">
            <w:pPr>
              <w:pStyle w:val="ESBodyText0"/>
              <w:spacing w:line="240" w:lineRule="auto"/>
              <w:jc w:val="center"/>
            </w:pPr>
            <w:r>
              <w:t>46%</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20FDAC2E" w14:textId="77777777" w:rsidR="007311F4" w:rsidRPr="007311F4" w:rsidRDefault="00EA1939" w:rsidP="007311F4">
            <w:pPr>
              <w:pStyle w:val="ESBodyText0"/>
              <w:spacing w:line="240" w:lineRule="auto"/>
              <w:jc w:val="center"/>
              <w:rPr>
                <w:color w:val="FFFFFF" w:themeColor="background1"/>
              </w:rPr>
            </w:pPr>
            <w:r>
              <w:rPr>
                <w:color w:val="FFFFFF" w:themeColor="background1"/>
              </w:rPr>
              <w:t>28%</w:t>
            </w:r>
          </w:p>
        </w:tc>
      </w:tr>
      <w:tr w:rsidR="00104452" w14:paraId="737285F9" w14:textId="77777777" w:rsidTr="00E1349D">
        <w:trPr>
          <w:trHeight w:hRule="exact" w:val="567"/>
        </w:trPr>
        <w:tc>
          <w:tcPr>
            <w:tcW w:w="1418" w:type="dxa"/>
            <w:tcMar>
              <w:top w:w="57" w:type="dxa"/>
              <w:right w:w="113" w:type="dxa"/>
            </w:tcMar>
            <w:vAlign w:val="center"/>
          </w:tcPr>
          <w:p w14:paraId="61EF2D4D" w14:textId="77777777" w:rsidR="007311F4" w:rsidRDefault="00EA1939"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2FA9BBB0" w14:textId="77777777" w:rsidR="007311F4" w:rsidRPr="005F0174" w:rsidRDefault="00EA1939" w:rsidP="007311F4">
            <w:pPr>
              <w:pStyle w:val="ESBodyText0"/>
              <w:spacing w:line="240" w:lineRule="auto"/>
              <w:jc w:val="center"/>
            </w:pPr>
            <w:r>
              <w:t>21%</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1D922B2D" w14:textId="77777777" w:rsidR="007311F4" w:rsidRPr="005F0174" w:rsidRDefault="00EA1939" w:rsidP="007311F4">
            <w:pPr>
              <w:pStyle w:val="ESBodyText0"/>
              <w:spacing w:line="240" w:lineRule="auto"/>
              <w:jc w:val="center"/>
            </w:pPr>
            <w:r>
              <w:t>49%</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0B8F27D4" w14:textId="77777777" w:rsidR="007311F4" w:rsidRPr="005F0174" w:rsidRDefault="00EA1939" w:rsidP="007311F4">
            <w:pPr>
              <w:pStyle w:val="ESBodyText0"/>
              <w:spacing w:line="240" w:lineRule="auto"/>
              <w:jc w:val="center"/>
            </w:pPr>
            <w:r>
              <w:t>30%</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0DF7B8A0" w14:textId="77777777" w:rsidR="007311F4" w:rsidRPr="007311F4" w:rsidRDefault="00EA1939" w:rsidP="007311F4">
            <w:pPr>
              <w:pStyle w:val="ESBodyText0"/>
              <w:spacing w:line="240" w:lineRule="auto"/>
              <w:jc w:val="center"/>
              <w:rPr>
                <w:color w:val="FFFFFF" w:themeColor="background1"/>
              </w:rPr>
            </w:pPr>
            <w:r>
              <w:rPr>
                <w:color w:val="FFFFFF" w:themeColor="background1"/>
              </w:rPr>
              <w:t>31%</w:t>
            </w:r>
          </w:p>
        </w:tc>
      </w:tr>
      <w:tr w:rsidR="00104452" w14:paraId="0D9CAC60" w14:textId="77777777" w:rsidTr="00E1349D">
        <w:trPr>
          <w:trHeight w:hRule="exact" w:val="567"/>
        </w:trPr>
        <w:tc>
          <w:tcPr>
            <w:tcW w:w="1418" w:type="dxa"/>
            <w:tcMar>
              <w:top w:w="57" w:type="dxa"/>
              <w:right w:w="113" w:type="dxa"/>
            </w:tcMar>
            <w:vAlign w:val="center"/>
          </w:tcPr>
          <w:p w14:paraId="0B8A95F9" w14:textId="77777777" w:rsidR="007311F4" w:rsidRDefault="00EA1939"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5EA83651" w14:textId="77777777" w:rsidR="007311F4" w:rsidRPr="005F0174" w:rsidRDefault="00EA1939" w:rsidP="007311F4">
            <w:pPr>
              <w:pStyle w:val="ESBodyText0"/>
              <w:spacing w:line="240" w:lineRule="auto"/>
              <w:jc w:val="center"/>
            </w:pPr>
            <w:r>
              <w:t>13%</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7638987D" w14:textId="77777777" w:rsidR="007311F4" w:rsidRPr="005F0174" w:rsidRDefault="00EA1939" w:rsidP="007311F4">
            <w:pPr>
              <w:pStyle w:val="ESBodyText0"/>
              <w:spacing w:line="240" w:lineRule="auto"/>
              <w:jc w:val="center"/>
            </w:pPr>
            <w:r>
              <w:t>52%</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743EF628" w14:textId="77777777" w:rsidR="007311F4" w:rsidRPr="005F0174" w:rsidRDefault="00EA1939" w:rsidP="007311F4">
            <w:pPr>
              <w:pStyle w:val="ESBodyText0"/>
              <w:spacing w:line="240" w:lineRule="auto"/>
              <w:jc w:val="center"/>
            </w:pPr>
            <w:r>
              <w:t>35%</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2E765B63" w14:textId="77777777" w:rsidR="007311F4" w:rsidRPr="007311F4" w:rsidRDefault="00EA1939" w:rsidP="007311F4">
            <w:pPr>
              <w:pStyle w:val="ESBodyText0"/>
              <w:spacing w:line="240" w:lineRule="auto"/>
              <w:jc w:val="center"/>
              <w:rPr>
                <w:color w:val="FFFFFF" w:themeColor="background1"/>
              </w:rPr>
            </w:pPr>
            <w:r>
              <w:rPr>
                <w:color w:val="FFFFFF" w:themeColor="background1"/>
              </w:rPr>
              <w:t>26%</w:t>
            </w:r>
          </w:p>
        </w:tc>
      </w:tr>
      <w:tr w:rsidR="00104452" w14:paraId="5E3E645E" w14:textId="77777777" w:rsidTr="00E1349D">
        <w:trPr>
          <w:trHeight w:hRule="exact" w:val="567"/>
        </w:trPr>
        <w:tc>
          <w:tcPr>
            <w:tcW w:w="1418" w:type="dxa"/>
            <w:tcMar>
              <w:top w:w="57" w:type="dxa"/>
              <w:right w:w="113" w:type="dxa"/>
            </w:tcMar>
            <w:vAlign w:val="center"/>
          </w:tcPr>
          <w:p w14:paraId="4E8D9652" w14:textId="77777777" w:rsidR="007311F4" w:rsidRDefault="00EA1939"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28CCB184" w14:textId="77777777" w:rsidR="007311F4" w:rsidRDefault="00EA1939" w:rsidP="007311F4">
            <w:pPr>
              <w:pStyle w:val="ESBodyText0"/>
              <w:spacing w:line="240" w:lineRule="auto"/>
              <w:jc w:val="center"/>
            </w:pPr>
            <w:r>
              <w:t>34%</w:t>
            </w:r>
          </w:p>
        </w:tc>
        <w:tc>
          <w:tcPr>
            <w:tcW w:w="855" w:type="dxa"/>
            <w:tcBorders>
              <w:top w:val="single" w:sz="4" w:space="0" w:color="FFFFFF" w:themeColor="background1"/>
            </w:tcBorders>
            <w:shd w:val="clear" w:color="auto" w:fill="FFC000"/>
            <w:tcMar>
              <w:top w:w="57" w:type="dxa"/>
              <w:left w:w="0" w:type="dxa"/>
              <w:right w:w="0" w:type="dxa"/>
            </w:tcMar>
            <w:vAlign w:val="center"/>
          </w:tcPr>
          <w:p w14:paraId="4FC2D3BE" w14:textId="77777777" w:rsidR="007311F4" w:rsidRDefault="00EA1939" w:rsidP="007311F4">
            <w:pPr>
              <w:pStyle w:val="ESBodyText0"/>
              <w:spacing w:line="240" w:lineRule="auto"/>
              <w:jc w:val="center"/>
            </w:pPr>
            <w:r>
              <w:t>46%</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0042021C" w14:textId="77777777" w:rsidR="007311F4" w:rsidRDefault="00EA1939" w:rsidP="007311F4">
            <w:pPr>
              <w:pStyle w:val="ESBodyText0"/>
              <w:spacing w:line="240" w:lineRule="auto"/>
              <w:jc w:val="center"/>
            </w:pPr>
            <w:r>
              <w:t>20%</w:t>
            </w:r>
          </w:p>
        </w:tc>
        <w:tc>
          <w:tcPr>
            <w:tcW w:w="851" w:type="dxa"/>
            <w:tcBorders>
              <w:top w:val="single" w:sz="4" w:space="0" w:color="FFFFFF" w:themeColor="background1"/>
              <w:left w:val="single" w:sz="4" w:space="0" w:color="FFFFFF" w:themeColor="background1"/>
            </w:tcBorders>
            <w:shd w:val="clear" w:color="auto" w:fill="7030A0"/>
            <w:vAlign w:val="center"/>
          </w:tcPr>
          <w:p w14:paraId="7F5796BA" w14:textId="77777777" w:rsidR="007311F4" w:rsidRPr="007311F4" w:rsidRDefault="00EA1939" w:rsidP="007311F4">
            <w:pPr>
              <w:pStyle w:val="ESBodyText0"/>
              <w:spacing w:line="240" w:lineRule="auto"/>
              <w:jc w:val="center"/>
              <w:rPr>
                <w:color w:val="FFFFFF" w:themeColor="background1"/>
              </w:rPr>
            </w:pPr>
            <w:r>
              <w:rPr>
                <w:color w:val="FFFFFF" w:themeColor="background1"/>
              </w:rPr>
              <w:t>26%</w:t>
            </w:r>
          </w:p>
        </w:tc>
      </w:tr>
    </w:tbl>
    <w:p w14:paraId="1A9D49AF" w14:textId="77777777" w:rsidR="00693B34" w:rsidRDefault="00EA1939" w:rsidP="00693B34">
      <w:pPr>
        <w:spacing w:after="0" w:line="240" w:lineRule="auto"/>
      </w:pPr>
    </w:p>
    <w:p w14:paraId="1F2088C1" w14:textId="77777777" w:rsidR="00693B34" w:rsidRDefault="00EA1939" w:rsidP="00693B34">
      <w:pPr>
        <w:spacing w:after="0" w:line="240" w:lineRule="auto"/>
      </w:pPr>
    </w:p>
    <w:p w14:paraId="3E2B2736" w14:textId="77777777" w:rsidR="00693B34" w:rsidRDefault="00EA1939" w:rsidP="00693B34">
      <w:pPr>
        <w:spacing w:after="0" w:line="240" w:lineRule="auto"/>
      </w:pPr>
    </w:p>
    <w:p w14:paraId="188C06F4" w14:textId="77777777" w:rsidR="005B6BD9" w:rsidRDefault="00EA1939" w:rsidP="00693B34">
      <w:pPr>
        <w:pStyle w:val="ESBodyText0"/>
        <w:spacing w:after="240"/>
      </w:pPr>
    </w:p>
    <w:p w14:paraId="4EF38B4B" w14:textId="77777777" w:rsidR="005B6BD9" w:rsidRDefault="00EA1939">
      <w:pPr>
        <w:spacing w:after="0" w:line="240" w:lineRule="auto"/>
      </w:pPr>
      <w:r>
        <w:br w:type="page"/>
      </w:r>
    </w:p>
    <w:p w14:paraId="70338F1D" w14:textId="77777777" w:rsidR="009E6D61" w:rsidRDefault="00EA1939" w:rsidP="00B637FF">
      <w:pPr>
        <w:pStyle w:val="Style10"/>
      </w:pPr>
      <w:r>
        <w:t>ENGAGEMENT</w:t>
      </w:r>
    </w:p>
    <w:p w14:paraId="050647B2" w14:textId="77777777" w:rsidR="00666BAD" w:rsidRDefault="00EA1939"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CF92A64" w14:textId="77777777" w:rsidR="009E6D61" w:rsidRDefault="00EA1939" w:rsidP="00F14C40">
      <w:pPr>
        <w:pStyle w:val="ESHeading30"/>
      </w:pPr>
      <w:r>
        <w:t>Average Number of Student Ab</w:t>
      </w:r>
      <w:r>
        <w:t>sence Days</w:t>
      </w:r>
    </w:p>
    <w:p w14:paraId="5DDC170B" w14:textId="77777777" w:rsidR="001016C0" w:rsidRDefault="00EA1939">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COVID-19</w:t>
      </w:r>
      <w:r w:rsidRPr="003F1321">
        <w:t>.</w:t>
      </w:r>
    </w:p>
    <w:p w14:paraId="5F6CDD3B" w14:textId="77777777" w:rsidR="002E45F9" w:rsidRDefault="00EA1939">
      <w:pPr>
        <w:pStyle w:val="ESBodyText0"/>
      </w:pPr>
      <w:r>
        <w:rPr>
          <w:noProof/>
        </w:rPr>
        <w:drawing>
          <wp:anchor distT="0" distB="0" distL="114300" distR="114300" simplePos="0" relativeHeight="251670528" behindDoc="0" locked="0" layoutInCell="1" allowOverlap="1" wp14:anchorId="15BF5CBD" wp14:editId="69557F2C">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104452" w14:paraId="345A7C05" w14:textId="77777777" w:rsidTr="00301A6C">
        <w:tc>
          <w:tcPr>
            <w:tcW w:w="2835" w:type="dxa"/>
            <w:vAlign w:val="bottom"/>
          </w:tcPr>
          <w:p w14:paraId="6E701146" w14:textId="77777777" w:rsidR="002E45F9" w:rsidRDefault="00EA193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5C539966" w14:textId="77777777" w:rsidR="002E45F9" w:rsidRPr="00B20B33" w:rsidRDefault="00EA1939" w:rsidP="002E45F9">
            <w:pPr>
              <w:pStyle w:val="ESBodyText0"/>
              <w:spacing w:line="240" w:lineRule="auto"/>
              <w:rPr>
                <w:b/>
                <w:bCs/>
              </w:rPr>
            </w:pPr>
            <w:r>
              <w:rPr>
                <w:rFonts w:eastAsia="Times New Roman"/>
                <w:b/>
                <w:bCs/>
                <w:color w:val="000000"/>
                <w:lang w:val="en-AU" w:eastAsia="en-AU"/>
              </w:rPr>
              <w:t xml:space="preserve">Years </w:t>
            </w:r>
            <w:r>
              <w:rPr>
                <w:rFonts w:eastAsia="Times New Roman"/>
                <w:b/>
                <w:bCs/>
                <w:color w:val="000000"/>
                <w:lang w:val="en-AU" w:eastAsia="en-AU"/>
              </w:rPr>
              <w:t>Prep to 6</w:t>
            </w:r>
          </w:p>
        </w:tc>
        <w:tc>
          <w:tcPr>
            <w:tcW w:w="1131" w:type="dxa"/>
            <w:vAlign w:val="bottom"/>
          </w:tcPr>
          <w:p w14:paraId="0E30B859" w14:textId="77777777" w:rsidR="002E45F9" w:rsidRDefault="00EA1939" w:rsidP="00BA1967">
            <w:pPr>
              <w:pStyle w:val="ESBodyText0"/>
              <w:spacing w:line="240" w:lineRule="auto"/>
              <w:jc w:val="center"/>
            </w:pPr>
            <w:r>
              <w:t>Latest year (202</w:t>
            </w:r>
            <w:r>
              <w:t>1</w:t>
            </w:r>
            <w:r>
              <w:t>)</w:t>
            </w:r>
          </w:p>
        </w:tc>
        <w:tc>
          <w:tcPr>
            <w:tcW w:w="1132" w:type="dxa"/>
            <w:vAlign w:val="bottom"/>
          </w:tcPr>
          <w:p w14:paraId="7E1CDD15" w14:textId="77777777" w:rsidR="002E45F9" w:rsidRDefault="00EA1939" w:rsidP="00BA1967">
            <w:pPr>
              <w:pStyle w:val="ESBodyText0"/>
              <w:spacing w:line="240" w:lineRule="auto"/>
              <w:jc w:val="center"/>
            </w:pPr>
            <w:r>
              <w:t>4-year average</w:t>
            </w:r>
          </w:p>
        </w:tc>
      </w:tr>
      <w:tr w:rsidR="00104452" w14:paraId="0FC0DEBE" w14:textId="77777777" w:rsidTr="00301A6C">
        <w:trPr>
          <w:trHeight w:hRule="exact" w:val="567"/>
        </w:trPr>
        <w:tc>
          <w:tcPr>
            <w:tcW w:w="2835" w:type="dxa"/>
            <w:tcMar>
              <w:top w:w="57" w:type="dxa"/>
            </w:tcMar>
            <w:vAlign w:val="center"/>
          </w:tcPr>
          <w:p w14:paraId="0E549C5E" w14:textId="77777777" w:rsidR="002E45F9" w:rsidRDefault="00EA193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5EFF7FBD" w14:textId="77777777" w:rsidR="002E45F9" w:rsidRDefault="00EA1939" w:rsidP="00BA1967">
            <w:pPr>
              <w:pStyle w:val="ESBodyText0"/>
              <w:spacing w:line="240" w:lineRule="auto"/>
              <w:jc w:val="center"/>
            </w:pPr>
            <w:r>
              <w:t>9.5</w:t>
            </w:r>
          </w:p>
        </w:tc>
        <w:tc>
          <w:tcPr>
            <w:tcW w:w="1132" w:type="dxa"/>
            <w:tcBorders>
              <w:bottom w:val="single" w:sz="4" w:space="0" w:color="FFFFFF" w:themeColor="background1"/>
            </w:tcBorders>
            <w:shd w:val="clear" w:color="auto" w:fill="FFC000"/>
            <w:tcMar>
              <w:top w:w="57" w:type="dxa"/>
            </w:tcMar>
            <w:vAlign w:val="center"/>
          </w:tcPr>
          <w:p w14:paraId="0AD45B57" w14:textId="77777777" w:rsidR="002E45F9" w:rsidRDefault="00EA1939" w:rsidP="00BA1967">
            <w:pPr>
              <w:pStyle w:val="ESBodyText0"/>
              <w:spacing w:line="240" w:lineRule="auto"/>
              <w:jc w:val="center"/>
            </w:pPr>
            <w:r>
              <w:t>9.8</w:t>
            </w:r>
          </w:p>
        </w:tc>
      </w:tr>
      <w:tr w:rsidR="00104452" w14:paraId="066E998B" w14:textId="77777777" w:rsidTr="00301A6C">
        <w:trPr>
          <w:trHeight w:hRule="exact" w:val="567"/>
        </w:trPr>
        <w:tc>
          <w:tcPr>
            <w:tcW w:w="2835" w:type="dxa"/>
            <w:tcMar>
              <w:top w:w="57" w:type="dxa"/>
            </w:tcMar>
            <w:vAlign w:val="center"/>
          </w:tcPr>
          <w:p w14:paraId="752DD318" w14:textId="77777777" w:rsidR="002E45F9" w:rsidRDefault="00EA1939"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A084922" w14:textId="77777777" w:rsidR="002E45F9" w:rsidRPr="00B20B33" w:rsidRDefault="00EA1939" w:rsidP="00BA1967">
            <w:pPr>
              <w:pStyle w:val="ESBodyText0"/>
              <w:spacing w:line="240" w:lineRule="auto"/>
              <w:jc w:val="center"/>
              <w:rPr>
                <w:color w:val="FFFFFF" w:themeColor="background1"/>
              </w:rPr>
            </w:pPr>
            <w:r>
              <w:rPr>
                <w:color w:val="FFFFFF" w:themeColor="background1"/>
              </w:rPr>
              <w:t>10.2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AEAA2A7" w14:textId="77777777" w:rsidR="002E45F9" w:rsidRPr="00B20B33" w:rsidRDefault="00EA1939" w:rsidP="00BA1967">
            <w:pPr>
              <w:pStyle w:val="ESBodyText0"/>
              <w:spacing w:line="240" w:lineRule="auto"/>
              <w:jc w:val="center"/>
              <w:rPr>
                <w:color w:val="FFFFFF" w:themeColor="background1"/>
              </w:rPr>
            </w:pPr>
            <w:r>
              <w:rPr>
                <w:color w:val="FFFFFF" w:themeColor="background1"/>
              </w:rPr>
              <w:t>11.4</w:t>
            </w:r>
          </w:p>
        </w:tc>
      </w:tr>
      <w:tr w:rsidR="00104452" w14:paraId="4A92B679" w14:textId="77777777" w:rsidTr="00301A6C">
        <w:trPr>
          <w:trHeight w:hRule="exact" w:val="567"/>
        </w:trPr>
        <w:tc>
          <w:tcPr>
            <w:tcW w:w="2835" w:type="dxa"/>
            <w:tcMar>
              <w:top w:w="57" w:type="dxa"/>
            </w:tcMar>
            <w:vAlign w:val="center"/>
          </w:tcPr>
          <w:p w14:paraId="5C0517CD" w14:textId="77777777" w:rsidR="002E45F9" w:rsidRDefault="00EA193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A6EF70D" w14:textId="77777777" w:rsidR="002E45F9" w:rsidRDefault="00EA1939"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E0896ED" w14:textId="77777777" w:rsidR="002E45F9" w:rsidRDefault="00EA1939" w:rsidP="00BA1967">
            <w:pPr>
              <w:pStyle w:val="ESBodyText0"/>
              <w:spacing w:line="240" w:lineRule="auto"/>
              <w:jc w:val="center"/>
            </w:pPr>
            <w:r>
              <w:t>15.0</w:t>
            </w:r>
          </w:p>
        </w:tc>
      </w:tr>
    </w:tbl>
    <w:p w14:paraId="796F1885" w14:textId="77777777" w:rsidR="002E45F9" w:rsidRDefault="00EA1939">
      <w:pPr>
        <w:pStyle w:val="ESBodyText0"/>
      </w:pPr>
    </w:p>
    <w:p w14:paraId="360C9AFB" w14:textId="77777777" w:rsidR="002E45F9" w:rsidRDefault="00EA1939">
      <w:pPr>
        <w:pStyle w:val="ESBodyText0"/>
      </w:pPr>
    </w:p>
    <w:p w14:paraId="1CA261FB" w14:textId="77777777" w:rsidR="002E45F9" w:rsidRDefault="00EA1939">
      <w:pPr>
        <w:pStyle w:val="ESBodyText0"/>
      </w:pPr>
    </w:p>
    <w:p w14:paraId="1C95A903" w14:textId="77777777" w:rsidR="006F4FB2" w:rsidRDefault="00EA1939">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104452" w14:paraId="08F2B1ED" w14:textId="77777777" w:rsidTr="00E163B8">
        <w:tc>
          <w:tcPr>
            <w:tcW w:w="2835" w:type="dxa"/>
          </w:tcPr>
          <w:p w14:paraId="34818EDD" w14:textId="77777777" w:rsidR="006F4FB2" w:rsidRPr="006F4FB2" w:rsidRDefault="00EA1939">
            <w:pPr>
              <w:pStyle w:val="ESBodyText0"/>
              <w:rPr>
                <w:b/>
                <w:bCs/>
              </w:rPr>
            </w:pPr>
            <w:r w:rsidRPr="006F4FB2">
              <w:rPr>
                <w:b/>
                <w:bCs/>
              </w:rPr>
              <w:t>Attendance Rate</w:t>
            </w:r>
            <w:r>
              <w:rPr>
                <w:b/>
                <w:bCs/>
              </w:rPr>
              <w:t xml:space="preserve"> (latest year)</w:t>
            </w:r>
          </w:p>
        </w:tc>
        <w:tc>
          <w:tcPr>
            <w:tcW w:w="1093" w:type="dxa"/>
          </w:tcPr>
          <w:p w14:paraId="695285A8" w14:textId="77777777" w:rsidR="006F4FB2" w:rsidRDefault="00EA1939">
            <w:pPr>
              <w:pStyle w:val="ESBodyText0"/>
            </w:pPr>
          </w:p>
        </w:tc>
        <w:tc>
          <w:tcPr>
            <w:tcW w:w="1094" w:type="dxa"/>
          </w:tcPr>
          <w:p w14:paraId="1DDE61EA" w14:textId="77777777" w:rsidR="006F4FB2" w:rsidRDefault="00EA1939">
            <w:pPr>
              <w:pStyle w:val="ESBodyText0"/>
            </w:pPr>
          </w:p>
        </w:tc>
        <w:tc>
          <w:tcPr>
            <w:tcW w:w="1093" w:type="dxa"/>
          </w:tcPr>
          <w:p w14:paraId="775F065A" w14:textId="77777777" w:rsidR="006F4FB2" w:rsidRDefault="00EA1939">
            <w:pPr>
              <w:pStyle w:val="ESBodyText0"/>
            </w:pPr>
          </w:p>
        </w:tc>
        <w:tc>
          <w:tcPr>
            <w:tcW w:w="1094" w:type="dxa"/>
          </w:tcPr>
          <w:p w14:paraId="13839B51" w14:textId="77777777" w:rsidR="006F4FB2" w:rsidRDefault="00EA1939">
            <w:pPr>
              <w:pStyle w:val="ESBodyText0"/>
            </w:pPr>
          </w:p>
        </w:tc>
        <w:tc>
          <w:tcPr>
            <w:tcW w:w="1093" w:type="dxa"/>
          </w:tcPr>
          <w:p w14:paraId="3AEA2634" w14:textId="77777777" w:rsidR="006F4FB2" w:rsidRDefault="00EA1939">
            <w:pPr>
              <w:pStyle w:val="ESBodyText0"/>
            </w:pPr>
          </w:p>
        </w:tc>
        <w:tc>
          <w:tcPr>
            <w:tcW w:w="1094" w:type="dxa"/>
          </w:tcPr>
          <w:p w14:paraId="43C86013" w14:textId="77777777" w:rsidR="006F4FB2" w:rsidRDefault="00EA1939">
            <w:pPr>
              <w:pStyle w:val="ESBodyText0"/>
            </w:pPr>
          </w:p>
        </w:tc>
        <w:tc>
          <w:tcPr>
            <w:tcW w:w="1094" w:type="dxa"/>
          </w:tcPr>
          <w:p w14:paraId="791A81CE" w14:textId="77777777" w:rsidR="006F4FB2" w:rsidRDefault="00EA1939">
            <w:pPr>
              <w:pStyle w:val="ESBodyText0"/>
            </w:pPr>
          </w:p>
        </w:tc>
      </w:tr>
      <w:tr w:rsidR="00104452" w14:paraId="194F4162" w14:textId="77777777" w:rsidTr="00E163B8">
        <w:tc>
          <w:tcPr>
            <w:tcW w:w="2835" w:type="dxa"/>
            <w:vAlign w:val="bottom"/>
          </w:tcPr>
          <w:p w14:paraId="61A08EC3" w14:textId="77777777" w:rsidR="006F4FB2" w:rsidRDefault="00EA1939">
            <w:pPr>
              <w:pStyle w:val="ESBodyText0"/>
            </w:pPr>
          </w:p>
        </w:tc>
        <w:tc>
          <w:tcPr>
            <w:tcW w:w="1093" w:type="dxa"/>
            <w:vAlign w:val="bottom"/>
          </w:tcPr>
          <w:p w14:paraId="6791BB7C" w14:textId="77777777" w:rsidR="006F4FB2" w:rsidRDefault="00EA1939" w:rsidP="006F4FB2">
            <w:pPr>
              <w:pStyle w:val="ESBodyText0"/>
              <w:jc w:val="center"/>
            </w:pPr>
            <w:r>
              <w:t>Prep</w:t>
            </w:r>
          </w:p>
        </w:tc>
        <w:tc>
          <w:tcPr>
            <w:tcW w:w="1094" w:type="dxa"/>
            <w:vAlign w:val="bottom"/>
          </w:tcPr>
          <w:p w14:paraId="5CD26C6C" w14:textId="77777777" w:rsidR="006F4FB2" w:rsidRDefault="00EA1939" w:rsidP="006F4FB2">
            <w:pPr>
              <w:pStyle w:val="ESBodyText0"/>
              <w:jc w:val="center"/>
            </w:pPr>
            <w:r>
              <w:t>Year 1</w:t>
            </w:r>
          </w:p>
        </w:tc>
        <w:tc>
          <w:tcPr>
            <w:tcW w:w="1093" w:type="dxa"/>
            <w:vAlign w:val="bottom"/>
          </w:tcPr>
          <w:p w14:paraId="0F96460D" w14:textId="77777777" w:rsidR="006F4FB2" w:rsidRDefault="00EA1939" w:rsidP="006F4FB2">
            <w:pPr>
              <w:pStyle w:val="ESBodyText0"/>
              <w:jc w:val="center"/>
            </w:pPr>
            <w:r>
              <w:t>Year 2</w:t>
            </w:r>
          </w:p>
        </w:tc>
        <w:tc>
          <w:tcPr>
            <w:tcW w:w="1094" w:type="dxa"/>
            <w:vAlign w:val="bottom"/>
          </w:tcPr>
          <w:p w14:paraId="130A19E5" w14:textId="77777777" w:rsidR="006F4FB2" w:rsidRDefault="00EA1939" w:rsidP="006F4FB2">
            <w:pPr>
              <w:pStyle w:val="ESBodyText0"/>
              <w:jc w:val="center"/>
            </w:pPr>
            <w:r>
              <w:t>Year 3</w:t>
            </w:r>
          </w:p>
        </w:tc>
        <w:tc>
          <w:tcPr>
            <w:tcW w:w="1093" w:type="dxa"/>
            <w:vAlign w:val="bottom"/>
          </w:tcPr>
          <w:p w14:paraId="05903060" w14:textId="77777777" w:rsidR="006F4FB2" w:rsidRDefault="00EA1939" w:rsidP="006F4FB2">
            <w:pPr>
              <w:pStyle w:val="ESBodyText0"/>
              <w:jc w:val="center"/>
            </w:pPr>
            <w:r>
              <w:t>Year 4</w:t>
            </w:r>
          </w:p>
        </w:tc>
        <w:tc>
          <w:tcPr>
            <w:tcW w:w="1094" w:type="dxa"/>
            <w:vAlign w:val="bottom"/>
          </w:tcPr>
          <w:p w14:paraId="079C7F9C" w14:textId="77777777" w:rsidR="006F4FB2" w:rsidRDefault="00EA1939" w:rsidP="006F4FB2">
            <w:pPr>
              <w:pStyle w:val="ESBodyText0"/>
              <w:jc w:val="center"/>
            </w:pPr>
            <w:r>
              <w:t>Year 5</w:t>
            </w:r>
          </w:p>
        </w:tc>
        <w:tc>
          <w:tcPr>
            <w:tcW w:w="1094" w:type="dxa"/>
            <w:vAlign w:val="bottom"/>
          </w:tcPr>
          <w:p w14:paraId="19D84802" w14:textId="77777777" w:rsidR="006F4FB2" w:rsidRDefault="00EA1939" w:rsidP="006F4FB2">
            <w:pPr>
              <w:pStyle w:val="ESBodyText0"/>
              <w:jc w:val="center"/>
            </w:pPr>
            <w:r>
              <w:t>Year 6</w:t>
            </w:r>
          </w:p>
        </w:tc>
      </w:tr>
      <w:tr w:rsidR="00104452" w14:paraId="7DA29FB1" w14:textId="77777777" w:rsidTr="00E163B8">
        <w:tc>
          <w:tcPr>
            <w:tcW w:w="2835" w:type="dxa"/>
          </w:tcPr>
          <w:p w14:paraId="108BF91D" w14:textId="77777777" w:rsidR="006F4FB2" w:rsidRDefault="00EA1939">
            <w:pPr>
              <w:pStyle w:val="ESBodyText0"/>
            </w:pPr>
            <w:r>
              <w:t>Attendance Rate by year level (202</w:t>
            </w:r>
            <w:r>
              <w:t>1</w:t>
            </w:r>
            <w:r>
              <w:t>):</w:t>
            </w:r>
          </w:p>
        </w:tc>
        <w:tc>
          <w:tcPr>
            <w:tcW w:w="1093" w:type="dxa"/>
            <w:shd w:val="clear" w:color="auto" w:fill="FFC000"/>
            <w:tcMar>
              <w:top w:w="57" w:type="dxa"/>
            </w:tcMar>
            <w:vAlign w:val="center"/>
          </w:tcPr>
          <w:p w14:paraId="64E07CF6" w14:textId="77777777" w:rsidR="006F4FB2" w:rsidRDefault="00EA1939" w:rsidP="006F4FB2">
            <w:pPr>
              <w:pStyle w:val="ESBodyText0"/>
              <w:jc w:val="center"/>
            </w:pPr>
            <w:r>
              <w:t>96%</w:t>
            </w:r>
          </w:p>
        </w:tc>
        <w:tc>
          <w:tcPr>
            <w:tcW w:w="1094" w:type="dxa"/>
            <w:shd w:val="clear" w:color="auto" w:fill="FFC000"/>
            <w:tcMar>
              <w:top w:w="57" w:type="dxa"/>
            </w:tcMar>
            <w:vAlign w:val="center"/>
          </w:tcPr>
          <w:p w14:paraId="1326E8C0" w14:textId="77777777" w:rsidR="006F4FB2" w:rsidRDefault="00EA1939" w:rsidP="006F4FB2">
            <w:pPr>
              <w:pStyle w:val="ESBodyText0"/>
              <w:jc w:val="center"/>
            </w:pPr>
            <w:r>
              <w:t>95%</w:t>
            </w:r>
          </w:p>
        </w:tc>
        <w:tc>
          <w:tcPr>
            <w:tcW w:w="1093" w:type="dxa"/>
            <w:shd w:val="clear" w:color="auto" w:fill="FFC000"/>
            <w:tcMar>
              <w:top w:w="57" w:type="dxa"/>
            </w:tcMar>
            <w:vAlign w:val="center"/>
          </w:tcPr>
          <w:p w14:paraId="56BBB922" w14:textId="77777777" w:rsidR="006F4FB2" w:rsidRDefault="00EA1939" w:rsidP="006F4FB2">
            <w:pPr>
              <w:pStyle w:val="ESBodyText0"/>
              <w:jc w:val="center"/>
            </w:pPr>
            <w:r>
              <w:t>94%</w:t>
            </w:r>
          </w:p>
        </w:tc>
        <w:tc>
          <w:tcPr>
            <w:tcW w:w="1094" w:type="dxa"/>
            <w:shd w:val="clear" w:color="auto" w:fill="FFC000"/>
            <w:tcMar>
              <w:top w:w="57" w:type="dxa"/>
            </w:tcMar>
            <w:vAlign w:val="center"/>
          </w:tcPr>
          <w:p w14:paraId="7ABA2DB5" w14:textId="77777777" w:rsidR="006F4FB2" w:rsidRDefault="00EA1939" w:rsidP="006F4FB2">
            <w:pPr>
              <w:pStyle w:val="ESBodyText0"/>
              <w:jc w:val="center"/>
            </w:pPr>
            <w:r>
              <w:t>96%</w:t>
            </w:r>
          </w:p>
        </w:tc>
        <w:tc>
          <w:tcPr>
            <w:tcW w:w="1093" w:type="dxa"/>
            <w:shd w:val="clear" w:color="auto" w:fill="FFC000"/>
            <w:tcMar>
              <w:top w:w="57" w:type="dxa"/>
            </w:tcMar>
            <w:vAlign w:val="center"/>
          </w:tcPr>
          <w:p w14:paraId="53786938" w14:textId="77777777" w:rsidR="006F4FB2" w:rsidRDefault="00EA1939" w:rsidP="006F4FB2">
            <w:pPr>
              <w:pStyle w:val="ESBodyText0"/>
              <w:jc w:val="center"/>
            </w:pPr>
            <w:r>
              <w:t>95%</w:t>
            </w:r>
          </w:p>
        </w:tc>
        <w:tc>
          <w:tcPr>
            <w:tcW w:w="1094" w:type="dxa"/>
            <w:shd w:val="clear" w:color="auto" w:fill="FFC000"/>
            <w:tcMar>
              <w:top w:w="57" w:type="dxa"/>
            </w:tcMar>
            <w:vAlign w:val="center"/>
          </w:tcPr>
          <w:p w14:paraId="4D697BE9" w14:textId="77777777" w:rsidR="006F4FB2" w:rsidRDefault="00EA1939" w:rsidP="006F4FB2">
            <w:pPr>
              <w:pStyle w:val="ESBodyText0"/>
              <w:jc w:val="center"/>
            </w:pPr>
            <w:r>
              <w:t>95%</w:t>
            </w:r>
          </w:p>
        </w:tc>
        <w:tc>
          <w:tcPr>
            <w:tcW w:w="1094" w:type="dxa"/>
            <w:shd w:val="clear" w:color="auto" w:fill="FFC000"/>
            <w:tcMar>
              <w:top w:w="57" w:type="dxa"/>
            </w:tcMar>
            <w:vAlign w:val="center"/>
          </w:tcPr>
          <w:p w14:paraId="62C36911" w14:textId="77777777" w:rsidR="006F4FB2" w:rsidRDefault="00EA1939" w:rsidP="006F4FB2">
            <w:pPr>
              <w:pStyle w:val="ESBodyText0"/>
              <w:jc w:val="center"/>
            </w:pPr>
            <w:r>
              <w:t>95%</w:t>
            </w:r>
          </w:p>
        </w:tc>
      </w:tr>
    </w:tbl>
    <w:p w14:paraId="62D5466E" w14:textId="77777777" w:rsidR="008A2551" w:rsidRDefault="00EA1939">
      <w:pPr>
        <w:pStyle w:val="ESBodyText0"/>
      </w:pPr>
    </w:p>
    <w:p w14:paraId="2AFBD0FD" w14:textId="77777777" w:rsidR="008A2551" w:rsidRDefault="00EA1939">
      <w:pPr>
        <w:pStyle w:val="ESBodyText0"/>
      </w:pPr>
    </w:p>
    <w:p w14:paraId="198D4A63" w14:textId="77777777" w:rsidR="006A4059" w:rsidRDefault="00EA1939" w:rsidP="006A4059">
      <w:pPr>
        <w:pStyle w:val="ESBodyText0"/>
      </w:pPr>
    </w:p>
    <w:p w14:paraId="5C6B6E96" w14:textId="77777777" w:rsidR="0056104D" w:rsidRDefault="00EA1939">
      <w:pPr>
        <w:spacing w:after="0" w:line="240" w:lineRule="auto"/>
        <w:rPr>
          <w:b/>
          <w:color w:val="000000" w:themeColor="text1"/>
        </w:rPr>
      </w:pPr>
      <w:r>
        <w:br w:type="page"/>
      </w:r>
    </w:p>
    <w:p w14:paraId="207E5A4B" w14:textId="77777777" w:rsidR="009E6D61" w:rsidRDefault="00EA1939" w:rsidP="00D4348E">
      <w:pPr>
        <w:pStyle w:val="Style10"/>
      </w:pPr>
      <w:r>
        <w:t>WELL</w:t>
      </w:r>
      <w:r>
        <w:t>BEING</w:t>
      </w:r>
    </w:p>
    <w:p w14:paraId="2A5AB502" w14:textId="77777777" w:rsidR="006A3AB8" w:rsidRDefault="00EA1939"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14:paraId="74DEC552" w14:textId="77777777" w:rsidR="009E6D61" w:rsidRDefault="00EA1939" w:rsidP="00F14C40">
      <w:pPr>
        <w:pStyle w:val="ESHeading30"/>
      </w:pPr>
      <w:r>
        <w:t>Student Attitudes to School – Sense of Connectedness</w:t>
      </w:r>
    </w:p>
    <w:p w14:paraId="2144D274" w14:textId="77777777" w:rsidR="00B52429" w:rsidRDefault="00EA1939">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responses (agree or strongly agree).</w:t>
      </w:r>
    </w:p>
    <w:p w14:paraId="684A62C3" w14:textId="77777777" w:rsidR="004F0C48" w:rsidRDefault="00EA1939" w:rsidP="00AE4639">
      <w:pPr>
        <w:pStyle w:val="ESBodyText0"/>
        <w:spacing w:before="120" w:after="240"/>
      </w:pPr>
      <w:r>
        <w:rPr>
          <w:noProof/>
        </w:rPr>
        <w:drawing>
          <wp:anchor distT="0" distB="0" distL="114300" distR="114300" simplePos="0" relativeHeight="251669504" behindDoc="0" locked="0" layoutInCell="1" allowOverlap="1" wp14:anchorId="0FFCA3E3" wp14:editId="6A27FA54">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104452" w14:paraId="04997C5A" w14:textId="77777777" w:rsidTr="00301A6C">
        <w:tc>
          <w:tcPr>
            <w:tcW w:w="2835" w:type="dxa"/>
            <w:vAlign w:val="bottom"/>
          </w:tcPr>
          <w:p w14:paraId="08BBBCA4" w14:textId="77777777" w:rsidR="004F0C48" w:rsidRDefault="00EA1939"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 xml:space="preserve">ense of </w:t>
            </w:r>
            <w:r>
              <w:rPr>
                <w:rFonts w:eastAsia="Times New Roman"/>
                <w:b/>
                <w:bCs/>
                <w:color w:val="000000"/>
                <w:lang w:val="en-AU" w:eastAsia="en-AU"/>
              </w:rPr>
              <w:t>Connectedness</w:t>
            </w:r>
          </w:p>
          <w:p w14:paraId="2540A557" w14:textId="77777777" w:rsidR="004F0C48" w:rsidRPr="00B20B33" w:rsidRDefault="00EA1939"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C13B234" w14:textId="77777777" w:rsidR="004F0C48" w:rsidRDefault="00EA1939" w:rsidP="00BA1967">
            <w:pPr>
              <w:pStyle w:val="ESBodyText0"/>
              <w:spacing w:line="240" w:lineRule="auto"/>
              <w:jc w:val="center"/>
            </w:pPr>
            <w:r>
              <w:t>Latest year (202</w:t>
            </w:r>
            <w:r>
              <w:t>1</w:t>
            </w:r>
            <w:r>
              <w:t>)</w:t>
            </w:r>
          </w:p>
        </w:tc>
        <w:tc>
          <w:tcPr>
            <w:tcW w:w="1060" w:type="dxa"/>
            <w:vAlign w:val="bottom"/>
          </w:tcPr>
          <w:p w14:paraId="5AA84630" w14:textId="77777777" w:rsidR="004F0C48" w:rsidRDefault="00EA1939" w:rsidP="00BA1967">
            <w:pPr>
              <w:pStyle w:val="ESBodyText0"/>
              <w:spacing w:line="240" w:lineRule="auto"/>
              <w:jc w:val="center"/>
            </w:pPr>
            <w:r>
              <w:t>4-year average</w:t>
            </w:r>
          </w:p>
        </w:tc>
      </w:tr>
      <w:tr w:rsidR="00104452" w14:paraId="258E60CB" w14:textId="77777777" w:rsidTr="00301A6C">
        <w:trPr>
          <w:trHeight w:hRule="exact" w:val="567"/>
        </w:trPr>
        <w:tc>
          <w:tcPr>
            <w:tcW w:w="2835" w:type="dxa"/>
            <w:tcMar>
              <w:top w:w="57" w:type="dxa"/>
            </w:tcMar>
            <w:vAlign w:val="center"/>
          </w:tcPr>
          <w:p w14:paraId="0F44452A" w14:textId="77777777" w:rsidR="004F0C48" w:rsidRDefault="00EA1939"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91E2623" w14:textId="77777777" w:rsidR="004F0C48" w:rsidRDefault="00EA1939" w:rsidP="00BA1967">
            <w:pPr>
              <w:pStyle w:val="ESBodyText0"/>
              <w:spacing w:line="240" w:lineRule="auto"/>
              <w:jc w:val="center"/>
            </w:pPr>
            <w:r>
              <w:t>83.1%</w:t>
            </w:r>
          </w:p>
        </w:tc>
        <w:tc>
          <w:tcPr>
            <w:tcW w:w="1060" w:type="dxa"/>
            <w:tcBorders>
              <w:bottom w:val="single" w:sz="4" w:space="0" w:color="FFFFFF" w:themeColor="background1"/>
            </w:tcBorders>
            <w:shd w:val="clear" w:color="auto" w:fill="FFC000"/>
            <w:tcMar>
              <w:top w:w="57" w:type="dxa"/>
            </w:tcMar>
            <w:vAlign w:val="center"/>
          </w:tcPr>
          <w:p w14:paraId="24A9EA4D" w14:textId="77777777" w:rsidR="004F0C48" w:rsidRDefault="00EA1939" w:rsidP="00BA1967">
            <w:pPr>
              <w:pStyle w:val="ESBodyText0"/>
              <w:spacing w:line="240" w:lineRule="auto"/>
              <w:jc w:val="center"/>
            </w:pPr>
            <w:r>
              <w:t>85.6%</w:t>
            </w:r>
          </w:p>
        </w:tc>
      </w:tr>
      <w:tr w:rsidR="00104452" w14:paraId="7A73BFC9" w14:textId="77777777" w:rsidTr="00301A6C">
        <w:trPr>
          <w:trHeight w:hRule="exact" w:val="567"/>
        </w:trPr>
        <w:tc>
          <w:tcPr>
            <w:tcW w:w="2835" w:type="dxa"/>
            <w:tcMar>
              <w:top w:w="57" w:type="dxa"/>
            </w:tcMar>
            <w:vAlign w:val="center"/>
          </w:tcPr>
          <w:p w14:paraId="622416E6" w14:textId="77777777" w:rsidR="004F0C48" w:rsidRDefault="00EA193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D8F5684" w14:textId="77777777" w:rsidR="004F0C48" w:rsidRPr="00B20B33" w:rsidRDefault="00EA1939" w:rsidP="00BA1967">
            <w:pPr>
              <w:pStyle w:val="ESBodyText0"/>
              <w:spacing w:line="240" w:lineRule="auto"/>
              <w:jc w:val="center"/>
              <w:rPr>
                <w:color w:val="FFFFFF" w:themeColor="background1"/>
              </w:rPr>
            </w:pPr>
            <w:r>
              <w:rPr>
                <w:color w:val="FFFFFF" w:themeColor="background1"/>
              </w:rPr>
              <w:t>77.9%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EF6BB14" w14:textId="77777777" w:rsidR="004F0C48" w:rsidRPr="00B20B33" w:rsidRDefault="00EA1939" w:rsidP="00BA1967">
            <w:pPr>
              <w:pStyle w:val="ESBodyText0"/>
              <w:spacing w:line="240" w:lineRule="auto"/>
              <w:jc w:val="center"/>
              <w:rPr>
                <w:color w:val="FFFFFF" w:themeColor="background1"/>
              </w:rPr>
            </w:pPr>
            <w:r>
              <w:rPr>
                <w:color w:val="FFFFFF" w:themeColor="background1"/>
              </w:rPr>
              <w:t>79.3%</w:t>
            </w:r>
          </w:p>
        </w:tc>
      </w:tr>
      <w:tr w:rsidR="00104452" w14:paraId="55C691D2" w14:textId="77777777" w:rsidTr="00301A6C">
        <w:trPr>
          <w:trHeight w:hRule="exact" w:val="567"/>
        </w:trPr>
        <w:tc>
          <w:tcPr>
            <w:tcW w:w="2835" w:type="dxa"/>
            <w:tcMar>
              <w:top w:w="57" w:type="dxa"/>
            </w:tcMar>
            <w:vAlign w:val="center"/>
          </w:tcPr>
          <w:p w14:paraId="459173D6" w14:textId="77777777" w:rsidR="004F0C48" w:rsidRDefault="00EA193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815AF48" w14:textId="77777777" w:rsidR="004F0C48" w:rsidRDefault="00EA1939"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2F2557D" w14:textId="77777777" w:rsidR="004F0C48" w:rsidRDefault="00EA1939" w:rsidP="00BA1967">
            <w:pPr>
              <w:pStyle w:val="ESBodyText0"/>
              <w:spacing w:line="240" w:lineRule="auto"/>
              <w:jc w:val="center"/>
            </w:pPr>
            <w:r>
              <w:t>80.4%</w:t>
            </w:r>
          </w:p>
        </w:tc>
      </w:tr>
    </w:tbl>
    <w:p w14:paraId="3DD51768" w14:textId="77777777" w:rsidR="004F0C48" w:rsidRDefault="00EA1939">
      <w:pPr>
        <w:pStyle w:val="ESBodyText0"/>
      </w:pPr>
      <w:r>
        <w:rPr>
          <w:noProof/>
        </w:rPr>
        <mc:AlternateContent>
          <mc:Choice Requires="wps">
            <w:drawing>
              <wp:anchor distT="0" distB="0" distL="114300" distR="114300" simplePos="0" relativeHeight="251675648" behindDoc="0" locked="0" layoutInCell="1" allowOverlap="1" wp14:anchorId="1ABB5191" wp14:editId="1F34F47B">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78834CFC" w14:textId="77777777" w:rsidR="007A7D8C" w:rsidRPr="007A7D8C" w:rsidRDefault="00EA1939" w:rsidP="007A7D8C">
                            <w:pPr>
                              <w:rPr>
                                <w:i/>
                                <w:iCs/>
                                <w:color w:val="C0504D" w:themeColor="accent2"/>
                                <w:lang w:val="en-AU"/>
                              </w:rPr>
                            </w:pPr>
                            <w:r w:rsidRPr="001A0A79">
                              <w:rPr>
                                <w:i/>
                                <w:iCs/>
                                <w:lang w:val="en-AU"/>
                              </w:rPr>
                              <w:t xml:space="preserve">Due to lower participation rates, differences in the timing of the </w:t>
                            </w:r>
                            <w:r w:rsidRPr="001A0A79">
                              <w:rPr>
                                <w:i/>
                                <w:iCs/>
                                <w:lang w:val="en-AU"/>
                              </w:rPr>
                              <w:t>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32EFBCC2" w14:textId="77777777" w:rsidR="00AE4639" w:rsidRDefault="00EA1939">
      <w:pPr>
        <w:pStyle w:val="ESBodyText0"/>
      </w:pPr>
    </w:p>
    <w:p w14:paraId="32293F5C" w14:textId="77777777" w:rsidR="000C0E44" w:rsidRDefault="00EA1939">
      <w:pPr>
        <w:pStyle w:val="ESBodyText0"/>
      </w:pPr>
    </w:p>
    <w:p w14:paraId="737080F0" w14:textId="77777777" w:rsidR="00B9320F" w:rsidRDefault="00EA1939" w:rsidP="00B9320F">
      <w:pPr>
        <w:pStyle w:val="ESHeading30"/>
        <w:spacing w:before="120"/>
      </w:pPr>
    </w:p>
    <w:p w14:paraId="3E0F7332" w14:textId="77777777" w:rsidR="003221FB" w:rsidRDefault="00EA1939" w:rsidP="000D7D46">
      <w:pPr>
        <w:pStyle w:val="ESHeading30"/>
        <w:spacing w:before="480"/>
      </w:pPr>
      <w:r>
        <w:t xml:space="preserve">Student Attitudes to </w:t>
      </w:r>
      <w:r>
        <w:t>School – Management of Bullying</w:t>
      </w:r>
    </w:p>
    <w:p w14:paraId="71C31050" w14:textId="77777777" w:rsidR="00192005" w:rsidRDefault="00EA1939">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indicates the percent of positive responses (agree or strong</w:t>
      </w:r>
      <w:r>
        <w:t>ly agree).</w:t>
      </w:r>
    </w:p>
    <w:p w14:paraId="6355D462" w14:textId="77777777" w:rsidR="001B1C12" w:rsidRDefault="00EA1939" w:rsidP="001B1C12">
      <w:pPr>
        <w:pStyle w:val="ESBodyText0"/>
        <w:spacing w:before="120" w:after="240"/>
      </w:pPr>
      <w:r>
        <w:rPr>
          <w:noProof/>
        </w:rPr>
        <w:drawing>
          <wp:anchor distT="0" distB="0" distL="114300" distR="114300" simplePos="0" relativeHeight="251668480" behindDoc="0" locked="0" layoutInCell="1" allowOverlap="1" wp14:anchorId="4D93CD21" wp14:editId="3A31388A">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104452" w14:paraId="66824396" w14:textId="77777777" w:rsidTr="00301A6C">
        <w:tc>
          <w:tcPr>
            <w:tcW w:w="2835" w:type="dxa"/>
            <w:vAlign w:val="bottom"/>
          </w:tcPr>
          <w:p w14:paraId="6EC18F3D" w14:textId="77777777" w:rsidR="001B1C12" w:rsidRDefault="00EA1939"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12A0F69F" w14:textId="77777777" w:rsidR="001B1C12" w:rsidRPr="00B20B33" w:rsidRDefault="00EA1939"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421F51F" w14:textId="77777777" w:rsidR="001B1C12" w:rsidRDefault="00EA1939" w:rsidP="00BA1967">
            <w:pPr>
              <w:pStyle w:val="ESBodyText0"/>
              <w:spacing w:line="240" w:lineRule="auto"/>
              <w:jc w:val="center"/>
            </w:pPr>
            <w:r>
              <w:t>Latest year (202</w:t>
            </w:r>
            <w:r>
              <w:t>1</w:t>
            </w:r>
            <w:r>
              <w:t>)</w:t>
            </w:r>
          </w:p>
        </w:tc>
        <w:tc>
          <w:tcPr>
            <w:tcW w:w="1060" w:type="dxa"/>
            <w:vAlign w:val="bottom"/>
          </w:tcPr>
          <w:p w14:paraId="65C58B6A" w14:textId="77777777" w:rsidR="001B1C12" w:rsidRDefault="00EA1939" w:rsidP="00BA1967">
            <w:pPr>
              <w:pStyle w:val="ESBodyText0"/>
              <w:spacing w:line="240" w:lineRule="auto"/>
              <w:jc w:val="center"/>
            </w:pPr>
            <w:r>
              <w:t>4-year average</w:t>
            </w:r>
          </w:p>
        </w:tc>
      </w:tr>
      <w:tr w:rsidR="00104452" w14:paraId="7F441BF2" w14:textId="77777777" w:rsidTr="00301A6C">
        <w:trPr>
          <w:trHeight w:hRule="exact" w:val="567"/>
        </w:trPr>
        <w:tc>
          <w:tcPr>
            <w:tcW w:w="2835" w:type="dxa"/>
            <w:tcMar>
              <w:top w:w="57" w:type="dxa"/>
            </w:tcMar>
            <w:vAlign w:val="center"/>
          </w:tcPr>
          <w:p w14:paraId="2E67C8C8" w14:textId="77777777" w:rsidR="001B1C12" w:rsidRDefault="00EA1939"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E8E5AB9" w14:textId="77777777" w:rsidR="001B1C12" w:rsidRDefault="00EA1939" w:rsidP="00BA1967">
            <w:pPr>
              <w:pStyle w:val="ESBodyText0"/>
              <w:spacing w:line="240" w:lineRule="auto"/>
              <w:jc w:val="center"/>
            </w:pPr>
            <w:r>
              <w:t>74.7%</w:t>
            </w:r>
          </w:p>
        </w:tc>
        <w:tc>
          <w:tcPr>
            <w:tcW w:w="1060" w:type="dxa"/>
            <w:tcBorders>
              <w:bottom w:val="single" w:sz="4" w:space="0" w:color="FFFFFF" w:themeColor="background1"/>
            </w:tcBorders>
            <w:shd w:val="clear" w:color="auto" w:fill="FFC000"/>
            <w:tcMar>
              <w:top w:w="57" w:type="dxa"/>
            </w:tcMar>
            <w:vAlign w:val="center"/>
          </w:tcPr>
          <w:p w14:paraId="163B62A5" w14:textId="77777777" w:rsidR="001B1C12" w:rsidRDefault="00EA1939" w:rsidP="00BA1967">
            <w:pPr>
              <w:pStyle w:val="ESBodyText0"/>
              <w:spacing w:line="240" w:lineRule="auto"/>
              <w:jc w:val="center"/>
            </w:pPr>
            <w:r>
              <w:t>81.8%</w:t>
            </w:r>
          </w:p>
        </w:tc>
      </w:tr>
      <w:tr w:rsidR="00104452" w14:paraId="28E3CD08" w14:textId="77777777" w:rsidTr="00301A6C">
        <w:trPr>
          <w:trHeight w:hRule="exact" w:val="567"/>
        </w:trPr>
        <w:tc>
          <w:tcPr>
            <w:tcW w:w="2835" w:type="dxa"/>
            <w:tcMar>
              <w:top w:w="57" w:type="dxa"/>
            </w:tcMar>
            <w:vAlign w:val="center"/>
          </w:tcPr>
          <w:p w14:paraId="72F1021B" w14:textId="77777777" w:rsidR="001B1C12" w:rsidRDefault="00EA193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2EAB4EE" w14:textId="77777777" w:rsidR="001B1C12" w:rsidRPr="00B20B33" w:rsidRDefault="00EA1939" w:rsidP="00BA1967">
            <w:pPr>
              <w:pStyle w:val="ESBodyText0"/>
              <w:spacing w:line="240" w:lineRule="auto"/>
              <w:jc w:val="center"/>
              <w:rPr>
                <w:color w:val="FFFFFF" w:themeColor="background1"/>
              </w:rPr>
            </w:pPr>
            <w:r>
              <w:rPr>
                <w:color w:val="FFFFFF" w:themeColor="background1"/>
              </w:rPr>
              <w:t>77.4%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12BD053" w14:textId="77777777" w:rsidR="001B1C12" w:rsidRPr="00B20B33" w:rsidRDefault="00EA1939" w:rsidP="00BA1967">
            <w:pPr>
              <w:pStyle w:val="ESBodyText0"/>
              <w:spacing w:line="240" w:lineRule="auto"/>
              <w:jc w:val="center"/>
              <w:rPr>
                <w:color w:val="FFFFFF" w:themeColor="background1"/>
              </w:rPr>
            </w:pPr>
            <w:r>
              <w:rPr>
                <w:color w:val="FFFFFF" w:themeColor="background1"/>
              </w:rPr>
              <w:t>79.2%</w:t>
            </w:r>
          </w:p>
        </w:tc>
      </w:tr>
      <w:tr w:rsidR="00104452" w14:paraId="431CEE3B" w14:textId="77777777" w:rsidTr="00301A6C">
        <w:trPr>
          <w:trHeight w:hRule="exact" w:val="567"/>
        </w:trPr>
        <w:tc>
          <w:tcPr>
            <w:tcW w:w="2835" w:type="dxa"/>
            <w:tcMar>
              <w:top w:w="57" w:type="dxa"/>
            </w:tcMar>
            <w:vAlign w:val="center"/>
          </w:tcPr>
          <w:p w14:paraId="463D6D52" w14:textId="77777777" w:rsidR="001B1C12" w:rsidRDefault="00EA193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D97AC38" w14:textId="77777777" w:rsidR="001B1C12" w:rsidRDefault="00EA1939"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EB6BA7B" w14:textId="77777777" w:rsidR="001B1C12" w:rsidRDefault="00EA1939" w:rsidP="00BA1967">
            <w:pPr>
              <w:pStyle w:val="ESBodyText0"/>
              <w:spacing w:line="240" w:lineRule="auto"/>
              <w:jc w:val="center"/>
            </w:pPr>
            <w:r>
              <w:t>79.7%</w:t>
            </w:r>
          </w:p>
        </w:tc>
      </w:tr>
    </w:tbl>
    <w:p w14:paraId="47EC167D" w14:textId="77777777" w:rsidR="001B1C12" w:rsidRDefault="00EA1939">
      <w:pPr>
        <w:pStyle w:val="ESBodyText0"/>
      </w:pPr>
      <w:r>
        <w:rPr>
          <w:noProof/>
        </w:rPr>
        <mc:AlternateContent>
          <mc:Choice Requires="wps">
            <w:drawing>
              <wp:anchor distT="0" distB="0" distL="114300" distR="114300" simplePos="0" relativeHeight="251677696" behindDoc="0" locked="0" layoutInCell="1" allowOverlap="1" wp14:anchorId="0D52DFE6" wp14:editId="3F644542">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447D8000" w14:textId="77777777" w:rsidR="00E550AF" w:rsidRPr="00C42723" w:rsidRDefault="00EA1939" w:rsidP="00E550AF">
                            <w:pPr>
                              <w:rPr>
                                <w:i/>
                                <w:iCs/>
                                <w:lang w:val="en-AU"/>
                              </w:rPr>
                            </w:pPr>
                            <w:r w:rsidRPr="001A0A79">
                              <w:rPr>
                                <w:i/>
                                <w:iCs/>
                                <w:lang w:val="en-AU"/>
                              </w:rPr>
                              <w:t xml:space="preserve">Due to lower participation rates, differences in the </w:t>
                            </w:r>
                            <w:r w:rsidRPr="001A0A79">
                              <w:rPr>
                                <w:i/>
                                <w:iCs/>
                                <w:lang w:val="en-AU"/>
                              </w:rPr>
                              <w:t>timing of the survey/length of survey period and the general impact of Covid19 across 2020 and 2021, data are often not comparable with previous years or within similar school groups. Care should be taken when interpreting these results.</w:t>
                            </w:r>
                          </w:p>
                          <w:p w14:paraId="1DA46634" w14:textId="77777777" w:rsidR="007A7D8C" w:rsidRPr="007A7D8C" w:rsidRDefault="00EA1939"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47279712" w14:textId="77777777" w:rsidR="001B1C12" w:rsidRDefault="00EA1939">
      <w:pPr>
        <w:pStyle w:val="ESBodyText0"/>
      </w:pPr>
    </w:p>
    <w:p w14:paraId="54DB6953" w14:textId="77777777" w:rsidR="000C0E44" w:rsidRDefault="00EA1939">
      <w:pPr>
        <w:pStyle w:val="ESBodyText0"/>
      </w:pPr>
    </w:p>
    <w:p w14:paraId="0064828D" w14:textId="77777777" w:rsidR="009E6D61" w:rsidRDefault="00EA1939">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2AF11631" w14:textId="77777777" w:rsidR="009E6D61" w:rsidRPr="0017363D" w:rsidRDefault="00EA1939" w:rsidP="00D4348E">
      <w:pPr>
        <w:pStyle w:val="ESHeading10"/>
        <w:rPr>
          <w:b/>
          <w:bCs w:val="0"/>
          <w:sz w:val="44"/>
          <w:szCs w:val="52"/>
        </w:rPr>
      </w:pPr>
      <w:r w:rsidRPr="0017363D">
        <w:rPr>
          <w:b/>
          <w:bCs w:val="0"/>
          <w:sz w:val="44"/>
          <w:szCs w:val="52"/>
        </w:rPr>
        <w:t>Financial Performance and Position</w:t>
      </w:r>
    </w:p>
    <w:p w14:paraId="7DED2DC4" w14:textId="77777777" w:rsidR="009E6D61" w:rsidRPr="0099239B" w:rsidRDefault="00EA1939"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104452" w14:paraId="6F91BF9C" w14:textId="77777777" w:rsidTr="0010445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0F01A9DF" w14:textId="77777777" w:rsidR="009E6D61" w:rsidRPr="00243D95" w:rsidRDefault="00EA1939">
            <w:pPr>
              <w:spacing w:before="40" w:after="40" w:line="240" w:lineRule="auto"/>
              <w:rPr>
                <w:rFonts w:cs="Times New Roman"/>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4DDE989E" w14:textId="77777777" w:rsidR="009E6D61" w:rsidRPr="00243D95" w:rsidRDefault="00EA193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04452" w14:paraId="6D3510AC"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4570B82F" w14:textId="77777777" w:rsidR="009E6D61" w:rsidRDefault="00EA1939">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056CE4D"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$3,614,636</w:t>
            </w:r>
          </w:p>
        </w:tc>
      </w:tr>
      <w:tr w:rsidR="00104452" w14:paraId="612CBD36"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27CD993C" w14:textId="77777777" w:rsidR="009E6D61" w:rsidRDefault="00EA1939">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157C6B4A"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$301,388</w:t>
            </w:r>
          </w:p>
        </w:tc>
      </w:tr>
      <w:tr w:rsidR="00104452" w14:paraId="712F7021"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C63BDD3" w14:textId="77777777" w:rsidR="009E6D61" w:rsidRDefault="00EA1939">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69760F22"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$5,580</w:t>
            </w:r>
          </w:p>
        </w:tc>
      </w:tr>
      <w:tr w:rsidR="00104452" w14:paraId="28113B2A"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3ED8797" w14:textId="77777777" w:rsidR="009E6D61" w:rsidRDefault="00EA1939">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A779163"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0BF65096"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8177693" w14:textId="77777777" w:rsidR="009E6D61" w:rsidRDefault="00EA1939">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72CC7B5"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$31,596</w:t>
            </w:r>
          </w:p>
        </w:tc>
      </w:tr>
      <w:tr w:rsidR="00104452" w14:paraId="1ED3DCE8"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037E3847" w14:textId="77777777" w:rsidR="009E6D61" w:rsidRDefault="00EA1939">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1C41AE99"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$433,550</w:t>
            </w:r>
          </w:p>
        </w:tc>
      </w:tr>
      <w:tr w:rsidR="00104452" w14:paraId="66F196B5"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0CE6209" w14:textId="77777777" w:rsidR="007A1EF3" w:rsidRPr="007A1EF3" w:rsidRDefault="00EA1939">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4893BE1F" w14:textId="77777777" w:rsidR="007A1EF3"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7C5CC4C1"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5D2F89B9" w14:textId="77777777" w:rsidR="009E6D61" w:rsidRDefault="00EA1939">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03C37499" w14:textId="77777777" w:rsidR="009E6D61" w:rsidRPr="00243D95" w:rsidRDefault="00EA1939">
            <w:pPr>
              <w:jc w:val="right"/>
              <w:cnfStyle w:val="000000000000" w:firstRow="0" w:lastRow="0" w:firstColumn="0" w:lastColumn="0" w:oddVBand="0" w:evenVBand="0" w:oddHBand="0" w:evenHBand="0" w:firstRowFirstColumn="0" w:firstRowLastColumn="0" w:lastRowFirstColumn="0" w:lastRowLastColumn="0"/>
              <w:rPr>
                <w:b/>
                <w:bCs/>
              </w:rPr>
            </w:pPr>
            <w:r>
              <w:rPr>
                <w:b/>
                <w:bCs/>
              </w:rPr>
              <w:t>$4,386,750</w:t>
            </w:r>
          </w:p>
        </w:tc>
      </w:tr>
      <w:bookmarkEnd w:id="4"/>
    </w:tbl>
    <w:p w14:paraId="0DF522A4" w14:textId="77777777" w:rsidR="009E6D61" w:rsidRDefault="00EA193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104452" w14:paraId="4EC3AF40" w14:textId="77777777" w:rsidTr="0010445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103EB13E" w14:textId="77777777" w:rsidR="009E6D61" w:rsidRPr="00243D95" w:rsidRDefault="00EA1939">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50224BD3" w14:textId="77777777" w:rsidR="009E6D61" w:rsidRPr="00243D95" w:rsidRDefault="00EA193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04452" w14:paraId="0169CAC3"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4426FCAC" w14:textId="77777777" w:rsidR="009E6D61" w:rsidRDefault="00EA1939">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26B824D5"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$6,534</w:t>
            </w:r>
          </w:p>
        </w:tc>
      </w:tr>
      <w:tr w:rsidR="00104452" w14:paraId="3B91CE06"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529443FA" w14:textId="77777777" w:rsidR="009E6D61" w:rsidRDefault="00EA1939">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1D009CF3"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77B5CFED"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63999B69" w14:textId="77777777" w:rsidR="009E6D61" w:rsidRDefault="00EA1939">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16EC062E"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3A25C9DB"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14F6A04D" w14:textId="77777777" w:rsidR="009E6D61" w:rsidRDefault="00EA1939" w:rsidP="00243D95">
            <w:pPr>
              <w:spacing w:before="40" w:after="40" w:line="240" w:lineRule="auto"/>
              <w:rPr>
                <w:rFonts w:cs="Times New Roman"/>
                <w:szCs w:val="22"/>
              </w:rPr>
            </w:pPr>
            <w:r>
              <w:rPr>
                <w:rFonts w:cs="Times New Roman"/>
                <w:b w:val="0"/>
                <w:szCs w:val="22"/>
              </w:rPr>
              <w:t>Equity (Social Disadvantage – Extraordinary Growth)</w:t>
            </w:r>
          </w:p>
          <w:p w14:paraId="54705E59" w14:textId="77777777" w:rsidR="009E6D61" w:rsidRDefault="00EA1939">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75E054E5"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183E793D"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6BDA95A" w14:textId="77777777" w:rsidR="009E6D61" w:rsidRPr="00243D95" w:rsidRDefault="00EA1939"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4516D6E2" w14:textId="77777777" w:rsidR="009E6D61" w:rsidRPr="00243D95" w:rsidRDefault="00EA1939">
            <w:pPr>
              <w:jc w:val="right"/>
              <w:cnfStyle w:val="000000100000" w:firstRow="0" w:lastRow="0" w:firstColumn="0" w:lastColumn="0" w:oddVBand="0" w:evenVBand="0" w:oddHBand="1" w:evenHBand="0" w:firstRowFirstColumn="0" w:firstRowLastColumn="0" w:lastRowFirstColumn="0" w:lastRowLastColumn="0"/>
              <w:rPr>
                <w:b/>
                <w:bCs/>
              </w:rPr>
            </w:pPr>
            <w:r>
              <w:rPr>
                <w:b/>
                <w:bCs/>
              </w:rPr>
              <w:t>$6,534</w:t>
            </w:r>
          </w:p>
        </w:tc>
      </w:tr>
    </w:tbl>
    <w:p w14:paraId="2FBDEA89" w14:textId="77777777" w:rsidR="009E6D61" w:rsidRDefault="00EA193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104452" w14:paraId="7F0B93AF" w14:textId="77777777" w:rsidTr="0010445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23DB474A" w14:textId="77777777" w:rsidR="009E6D61" w:rsidRPr="00243D95" w:rsidRDefault="00EA1939">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2E4A9A3B" w14:textId="77777777" w:rsidR="009E6D61" w:rsidRPr="00243D95" w:rsidRDefault="00EA193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104452" w14:paraId="15ACB19C"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7A2DA100" w14:textId="77777777" w:rsidR="009E6D61" w:rsidRDefault="00EA1939">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38663BA"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$3,873,627</w:t>
            </w:r>
          </w:p>
        </w:tc>
      </w:tr>
      <w:tr w:rsidR="00104452" w14:paraId="33AEB8E5"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D267BC0" w14:textId="77777777" w:rsidR="009E6D61" w:rsidRDefault="00EA1939">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8663290"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1CDE94F9"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0F80953" w14:textId="77777777" w:rsidR="009E6D61" w:rsidRDefault="00EA1939">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68A90B7"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$6,233</w:t>
            </w:r>
          </w:p>
        </w:tc>
      </w:tr>
      <w:tr w:rsidR="00104452" w14:paraId="4E2E978D"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205DBCA" w14:textId="77777777" w:rsidR="00D23FDF" w:rsidRDefault="00EA1939"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5CDAB39" w14:textId="77777777" w:rsidR="00D23FDF" w:rsidRDefault="00EA1939" w:rsidP="006D3611">
            <w:pPr>
              <w:jc w:val="right"/>
              <w:cnfStyle w:val="000000000000" w:firstRow="0" w:lastRow="0" w:firstColumn="0" w:lastColumn="0" w:oddVBand="0" w:evenVBand="0" w:oddHBand="0" w:evenHBand="0" w:firstRowFirstColumn="0" w:firstRowLastColumn="0" w:lastRowFirstColumn="0" w:lastRowLastColumn="0"/>
            </w:pPr>
            <w:r>
              <w:t>$139,440</w:t>
            </w:r>
          </w:p>
        </w:tc>
      </w:tr>
      <w:tr w:rsidR="00104452" w14:paraId="20D6D37A"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C78E100" w14:textId="77777777" w:rsidR="009E6D61" w:rsidRDefault="00EA1939">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45CA29A"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$4,530</w:t>
            </w:r>
          </w:p>
        </w:tc>
      </w:tr>
      <w:tr w:rsidR="00104452" w14:paraId="4DE67433"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C7BA797" w14:textId="77777777" w:rsidR="009E6D61" w:rsidRDefault="00EA1939">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ED93581"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$68,389</w:t>
            </w:r>
          </w:p>
        </w:tc>
      </w:tr>
      <w:tr w:rsidR="00104452" w14:paraId="2A30D649"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D04964E" w14:textId="77777777" w:rsidR="009E6D61" w:rsidRDefault="00EA1939">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406F6A4"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$76,685</w:t>
            </w:r>
          </w:p>
        </w:tc>
      </w:tr>
      <w:tr w:rsidR="00104452" w14:paraId="53773A17"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E9966CB" w14:textId="77777777" w:rsidR="009E6D61" w:rsidRDefault="00EA1939">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E093D08"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$58,330</w:t>
            </w:r>
          </w:p>
        </w:tc>
      </w:tr>
      <w:tr w:rsidR="00104452" w14:paraId="1935AC18"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FFC6A8F" w14:textId="77777777" w:rsidR="00926560" w:rsidRDefault="00EA1939"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190C080" w14:textId="77777777" w:rsidR="00926560" w:rsidRDefault="00EA1939" w:rsidP="006D3611">
            <w:pPr>
              <w:jc w:val="right"/>
              <w:cnfStyle w:val="000000100000" w:firstRow="0" w:lastRow="0" w:firstColumn="0" w:lastColumn="0" w:oddVBand="0" w:evenVBand="0" w:oddHBand="1" w:evenHBand="0" w:firstRowFirstColumn="0" w:firstRowLastColumn="0" w:lastRowFirstColumn="0" w:lastRowLastColumn="0"/>
            </w:pPr>
            <w:r>
              <w:t>$105,306</w:t>
            </w:r>
          </w:p>
        </w:tc>
      </w:tr>
      <w:tr w:rsidR="00104452" w14:paraId="311100DC"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B17D409" w14:textId="77777777" w:rsidR="009E6D61" w:rsidRDefault="00EA1939">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C2E2368"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$57,162</w:t>
            </w:r>
          </w:p>
        </w:tc>
      </w:tr>
      <w:tr w:rsidR="00104452" w14:paraId="7C7E4E95"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45AB49C" w14:textId="77777777" w:rsidR="009E6D61" w:rsidRDefault="00EA1939">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6CFC9D2"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$75,054</w:t>
            </w:r>
          </w:p>
        </w:tc>
      </w:tr>
      <w:tr w:rsidR="00104452" w14:paraId="5CEE0021"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499AD68" w14:textId="77777777" w:rsidR="00ED0F56" w:rsidRDefault="00EA1939">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69E2B3F" w14:textId="77777777" w:rsidR="00ED0F56" w:rsidRDefault="00EA1939">
            <w:pPr>
              <w:jc w:val="right"/>
              <w:cnfStyle w:val="000000000000" w:firstRow="0" w:lastRow="0" w:firstColumn="0" w:lastColumn="0" w:oddVBand="0" w:evenVBand="0" w:oddHBand="0" w:evenHBand="0" w:firstRowFirstColumn="0" w:firstRowLastColumn="0" w:lastRowFirstColumn="0" w:lastRowLastColumn="0"/>
            </w:pPr>
            <w:r>
              <w:t>$99,631</w:t>
            </w:r>
          </w:p>
        </w:tc>
      </w:tr>
      <w:tr w:rsidR="00104452" w14:paraId="3BDBC8DC"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187CF93" w14:textId="77777777" w:rsidR="009E6D61" w:rsidRDefault="00EA1939">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2330F39"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$40,402</w:t>
            </w:r>
          </w:p>
        </w:tc>
      </w:tr>
      <w:tr w:rsidR="00104452" w14:paraId="73D469AA"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9B580E0" w14:textId="77777777" w:rsidR="00926560" w:rsidRDefault="00EA1939"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31E133A" w14:textId="77777777" w:rsidR="00926560" w:rsidRDefault="00EA1939" w:rsidP="006D3611">
            <w:pPr>
              <w:jc w:val="right"/>
              <w:cnfStyle w:val="000000000000" w:firstRow="0" w:lastRow="0" w:firstColumn="0" w:lastColumn="0" w:oddVBand="0" w:evenVBand="0" w:oddHBand="0" w:evenHBand="0" w:firstRowFirstColumn="0" w:firstRowLastColumn="0" w:lastRowFirstColumn="0" w:lastRowLastColumn="0"/>
            </w:pPr>
            <w:r>
              <w:t>$55</w:t>
            </w:r>
          </w:p>
        </w:tc>
      </w:tr>
      <w:tr w:rsidR="00104452" w14:paraId="769206D8"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6E6978B" w14:textId="77777777" w:rsidR="009E6D61" w:rsidRDefault="00EA1939">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75081D8"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0F44C6E2"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B1D8254" w14:textId="77777777" w:rsidR="009E6D61" w:rsidRDefault="00EA1939">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161DC615"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$39,268</w:t>
            </w:r>
          </w:p>
        </w:tc>
      </w:tr>
      <w:tr w:rsidR="00104452" w14:paraId="289432A3"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C8E88DE" w14:textId="77777777" w:rsidR="009E6D61" w:rsidRDefault="00EA1939">
            <w:pPr>
              <w:rPr>
                <w:rFonts w:cs="Times New Roman"/>
                <w:szCs w:val="22"/>
              </w:rPr>
            </w:pPr>
            <w:r>
              <w:rPr>
                <w:rFonts w:cs="Times New Roman"/>
                <w:szCs w:val="22"/>
              </w:rPr>
              <w:t>Total Operating Expenditure</w:t>
            </w:r>
          </w:p>
          <w:p w14:paraId="63259266" w14:textId="77777777" w:rsidR="009E6D61" w:rsidRDefault="00EA1939">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36E4685" w14:textId="77777777" w:rsidR="009E6D61" w:rsidRPr="0099239B" w:rsidRDefault="00EA1939">
            <w:pPr>
              <w:jc w:val="right"/>
              <w:cnfStyle w:val="000000100000" w:firstRow="0" w:lastRow="0" w:firstColumn="0" w:lastColumn="0" w:oddVBand="0" w:evenVBand="0" w:oddHBand="1" w:evenHBand="0" w:firstRowFirstColumn="0" w:firstRowLastColumn="0" w:lastRowFirstColumn="0" w:lastRowLastColumn="0"/>
              <w:rPr>
                <w:b/>
                <w:bCs/>
              </w:rPr>
            </w:pPr>
            <w:r>
              <w:rPr>
                <w:b/>
                <w:bCs/>
              </w:rPr>
              <w:t>$4,644,111</w:t>
            </w:r>
          </w:p>
        </w:tc>
      </w:tr>
      <w:tr w:rsidR="00104452" w14:paraId="5356D0DA"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8675448" w14:textId="77777777" w:rsidR="009E6D61" w:rsidRDefault="00EA1939">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0F19296C" w14:textId="77777777" w:rsidR="009E6D61" w:rsidRPr="0099239B" w:rsidRDefault="00EA1939">
            <w:pPr>
              <w:jc w:val="right"/>
              <w:cnfStyle w:val="000000000000" w:firstRow="0" w:lastRow="0" w:firstColumn="0" w:lastColumn="0" w:oddVBand="0" w:evenVBand="0" w:oddHBand="0" w:evenHBand="0" w:firstRowFirstColumn="0" w:firstRowLastColumn="0" w:lastRowFirstColumn="0" w:lastRowLastColumn="0"/>
              <w:rPr>
                <w:b/>
                <w:bCs/>
              </w:rPr>
            </w:pPr>
            <w:r>
              <w:rPr>
                <w:b/>
                <w:bCs/>
              </w:rPr>
              <w:t>($257,361)</w:t>
            </w:r>
          </w:p>
        </w:tc>
      </w:tr>
      <w:tr w:rsidR="00104452" w14:paraId="78458AE4"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44971303" w14:textId="77777777" w:rsidR="009E6D61" w:rsidRDefault="00EA1939">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72C12F6E" w14:textId="77777777" w:rsidR="009E6D61" w:rsidRPr="0099239B" w:rsidRDefault="00EA1939">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1EEE3774" w14:textId="77777777" w:rsidR="000C0E44" w:rsidRDefault="00EA1939" w:rsidP="000C0E44">
      <w:pPr>
        <w:pStyle w:val="ESBodyText0"/>
        <w:numPr>
          <w:ilvl w:val="0"/>
          <w:numId w:val="29"/>
        </w:numPr>
      </w:pPr>
      <w:r>
        <w:t xml:space="preserve">The equity funding reported above is a subset of the </w:t>
      </w:r>
      <w:r>
        <w:t>overall revenue reported by the school.</w:t>
      </w:r>
    </w:p>
    <w:p w14:paraId="33D222E6" w14:textId="77777777" w:rsidR="000C0E44" w:rsidRDefault="00EA1939" w:rsidP="000C0E44">
      <w:pPr>
        <w:pStyle w:val="ESBodyText0"/>
        <w:numPr>
          <w:ilvl w:val="0"/>
          <w:numId w:val="29"/>
        </w:numPr>
      </w:pPr>
      <w:r>
        <w:t>Student Resource Package Expenditure figures are as of 24 Feb 2022 and are subject to change during the reconciliation process.</w:t>
      </w:r>
    </w:p>
    <w:p w14:paraId="1F91AF84" w14:textId="77777777" w:rsidR="000C0E44" w:rsidRDefault="00EA1939" w:rsidP="000C0E44">
      <w:pPr>
        <w:pStyle w:val="ESBodyText0"/>
        <w:numPr>
          <w:ilvl w:val="0"/>
          <w:numId w:val="29"/>
        </w:numPr>
      </w:pPr>
      <w:r>
        <w:t>Miscellaneous Expenses include bank charges, administration expenses, insurance and taxa</w:t>
      </w:r>
      <w:r>
        <w:t>tion charges.</w:t>
      </w:r>
    </w:p>
    <w:p w14:paraId="33072C40" w14:textId="77777777" w:rsidR="000C0E44" w:rsidRDefault="00EA1939" w:rsidP="00274E29">
      <w:pPr>
        <w:pStyle w:val="ESBodyText0"/>
        <w:numPr>
          <w:ilvl w:val="0"/>
          <w:numId w:val="29"/>
        </w:numPr>
      </w:pPr>
      <w:r>
        <w:t>Salaries and Allowances refers to school-level payroll.</w:t>
      </w:r>
    </w:p>
    <w:p w14:paraId="35397029" w14:textId="77777777" w:rsidR="0099239B" w:rsidRPr="000C0E44" w:rsidRDefault="00EA1939">
      <w:pPr>
        <w:spacing w:after="0" w:line="240" w:lineRule="auto"/>
        <w:rPr>
          <w:rFonts w:eastAsiaTheme="majorEastAsia" w:cstheme="majorBidi"/>
          <w:caps/>
          <w:sz w:val="20"/>
          <w:szCs w:val="20"/>
        </w:rPr>
      </w:pPr>
      <w:r>
        <w:br w:type="page"/>
      </w:r>
    </w:p>
    <w:p w14:paraId="7790B7B9" w14:textId="77777777" w:rsidR="009E6D61" w:rsidRDefault="00EA1939" w:rsidP="004143FD">
      <w:pPr>
        <w:pStyle w:val="Style10"/>
        <w:spacing w:before="240" w:after="480" w:line="240" w:lineRule="atLeast"/>
        <w:rPr>
          <w:szCs w:val="24"/>
        </w:rPr>
      </w:pPr>
      <w:r w:rsidRPr="0099239B">
        <w:rPr>
          <w:szCs w:val="24"/>
        </w:rPr>
        <w:t>F</w:t>
      </w:r>
      <w:r>
        <w:rPr>
          <w:szCs w:val="24"/>
        </w:rPr>
        <w:t>INANCIAL POSITION AS AT 31 DECEMBER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104452" w14:paraId="1542DD59" w14:textId="77777777" w:rsidTr="0010445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05E52474" w14:textId="77777777" w:rsidR="009E6D61" w:rsidRPr="004143FD" w:rsidRDefault="00EA1939">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42B42D83" w14:textId="77777777" w:rsidR="009E6D61" w:rsidRPr="004143FD" w:rsidRDefault="00EA193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104452" w14:paraId="3D9499E1"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4132623E" w14:textId="77777777" w:rsidR="009E6D61" w:rsidRDefault="00EA1939">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4EFC63B"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$172,046</w:t>
            </w:r>
          </w:p>
        </w:tc>
      </w:tr>
      <w:tr w:rsidR="00104452" w14:paraId="47BE795E"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8E01B6B" w14:textId="77777777" w:rsidR="009E6D61" w:rsidRDefault="00EA1939">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88880B6"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$40,307</w:t>
            </w:r>
          </w:p>
        </w:tc>
      </w:tr>
      <w:tr w:rsidR="00104452" w14:paraId="5A476B1C"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7142EE47" w14:textId="77777777" w:rsidR="009E6D61" w:rsidRDefault="00EA1939">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FBBFF8C"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$29,290</w:t>
            </w:r>
          </w:p>
        </w:tc>
      </w:tr>
      <w:tr w:rsidR="00104452" w14:paraId="518AC808"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00E4F56E" w14:textId="77777777" w:rsidR="009E6D61" w:rsidRPr="000C0E44" w:rsidRDefault="00EA1939">
            <w:pPr>
              <w:spacing w:before="40" w:after="40" w:line="240" w:lineRule="auto"/>
              <w:rPr>
                <w:rFonts w:cs="Times New Roman"/>
                <w:szCs w:val="22"/>
              </w:rPr>
            </w:pPr>
            <w:r w:rsidRPr="000C0E44">
              <w:rPr>
                <w:rFonts w:cs="Times New Roman"/>
                <w:szCs w:val="22"/>
              </w:rPr>
              <w:t xml:space="preserve">Total Funds </w:t>
            </w:r>
            <w:r w:rsidRPr="000C0E44">
              <w:rPr>
                <w:rFonts w:cs="Times New Roman"/>
                <w:szCs w:val="22"/>
              </w:rPr>
              <w:t>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6AA831C8" w14:textId="77777777" w:rsidR="009E6D61" w:rsidRPr="000C0E44" w:rsidRDefault="00EA1939">
            <w:pPr>
              <w:jc w:val="right"/>
              <w:cnfStyle w:val="000000000000" w:firstRow="0" w:lastRow="0" w:firstColumn="0" w:lastColumn="0" w:oddVBand="0" w:evenVBand="0" w:oddHBand="0" w:evenHBand="0" w:firstRowFirstColumn="0" w:firstRowLastColumn="0" w:lastRowFirstColumn="0" w:lastRowLastColumn="0"/>
              <w:rPr>
                <w:b/>
                <w:bCs/>
              </w:rPr>
            </w:pPr>
            <w:r>
              <w:rPr>
                <w:b/>
                <w:bCs/>
              </w:rPr>
              <w:t>$241,643</w:t>
            </w:r>
          </w:p>
        </w:tc>
      </w:tr>
    </w:tbl>
    <w:p w14:paraId="5428C24E" w14:textId="77777777" w:rsidR="009E6D61" w:rsidRDefault="00EA193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104452" w14:paraId="0A8FB009" w14:textId="77777777" w:rsidTr="0010445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AB31DA7" w14:textId="77777777" w:rsidR="009E6D61" w:rsidRPr="004143FD" w:rsidRDefault="00EA1939">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0485580D" w14:textId="77777777" w:rsidR="009E6D61" w:rsidRPr="004143FD" w:rsidRDefault="00EA193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104452" w14:paraId="178EBADC"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4560FD6B" w14:textId="77777777" w:rsidR="009E6D61" w:rsidRDefault="00EA1939">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34E6DBE5"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$119,641</w:t>
            </w:r>
          </w:p>
        </w:tc>
      </w:tr>
      <w:tr w:rsidR="00104452" w14:paraId="262C8FFD"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9A33527" w14:textId="77777777" w:rsidR="009E6D61" w:rsidRDefault="00EA1939">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53B11F3"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$7,728</w:t>
            </w:r>
          </w:p>
        </w:tc>
      </w:tr>
      <w:tr w:rsidR="00104452" w14:paraId="3FF5F4BA"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69CA84A" w14:textId="77777777" w:rsidR="009E6D61" w:rsidRDefault="00EA1939">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2F0EE63"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440DB3D0"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9BA5637" w14:textId="77777777" w:rsidR="009E6D61" w:rsidRDefault="00EA1939">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5C8A633B"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4B827431"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CB8032F" w14:textId="77777777" w:rsidR="009E6D61" w:rsidRDefault="00EA1939">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A5F0D00"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28BAEEDF"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6B068AB" w14:textId="77777777" w:rsidR="009E6D61" w:rsidRDefault="00EA1939">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18AC6567"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1C6E1012"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66A9B4F" w14:textId="77777777" w:rsidR="009E6D61" w:rsidRDefault="00EA1939">
            <w:pPr>
              <w:spacing w:before="40" w:after="40" w:line="240" w:lineRule="auto"/>
              <w:rPr>
                <w:rFonts w:cs="Times New Roman"/>
                <w:szCs w:val="22"/>
              </w:rPr>
            </w:pPr>
            <w:r>
              <w:rPr>
                <w:b w:val="0"/>
                <w:lang w:val="en-US"/>
              </w:rPr>
              <w:t xml:space="preserve">Cooperative Bank </w:t>
            </w:r>
            <w:r>
              <w:rPr>
                <w:b w:val="0"/>
                <w:lang w:val="en-US"/>
              </w:rPr>
              <w:t>Account</w:t>
            </w:r>
          </w:p>
        </w:tc>
        <w:tc>
          <w:tcPr>
            <w:tcW w:w="1450" w:type="pct"/>
            <w:tcBorders>
              <w:top w:val="nil"/>
              <w:left w:val="nil"/>
              <w:bottom w:val="nil"/>
            </w:tcBorders>
            <w:shd w:val="clear" w:color="auto" w:fill="D9D9D9" w:themeFill="background1" w:themeFillShade="D9"/>
            <w:noWrap/>
            <w:vAlign w:val="center"/>
          </w:tcPr>
          <w:p w14:paraId="62D4E550"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19630137"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56B4C7E" w14:textId="77777777" w:rsidR="009E6D61" w:rsidRDefault="00EA1939">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40626254"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6FD64EA3"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6326683" w14:textId="77777777" w:rsidR="009E6D61" w:rsidRDefault="00EA1939">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69366A9"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$122,001</w:t>
            </w:r>
          </w:p>
        </w:tc>
      </w:tr>
      <w:tr w:rsidR="00104452" w14:paraId="5C4F4828"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B93BCFA" w14:textId="77777777" w:rsidR="009E6D61" w:rsidRDefault="00EA1939">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DC57CBE"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4AAAD07A"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8901D24" w14:textId="77777777" w:rsidR="009E6D61" w:rsidRDefault="00EA1939">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7BBADC85"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522ED6EB"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60CC365" w14:textId="77777777" w:rsidR="009E6D61" w:rsidRDefault="00EA1939">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02B0C2D3"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2A2395BE"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9F7CD0A" w14:textId="77777777" w:rsidR="009E6D61" w:rsidRDefault="00EA1939">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6281D70A"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3FF323FE"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2345E36" w14:textId="77777777" w:rsidR="009E6D61" w:rsidRDefault="00EA1939">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E0EFC56" w14:textId="77777777" w:rsidR="009E6D61" w:rsidRDefault="00EA1939">
            <w:pPr>
              <w:jc w:val="right"/>
              <w:cnfStyle w:val="000000000000" w:firstRow="0" w:lastRow="0" w:firstColumn="0" w:lastColumn="0" w:oddVBand="0" w:evenVBand="0" w:oddHBand="0" w:evenHBand="0" w:firstRowFirstColumn="0" w:firstRowLastColumn="0" w:lastRowFirstColumn="0" w:lastRowLastColumn="0"/>
            </w:pPr>
            <w:r>
              <w:t>$0</w:t>
            </w:r>
          </w:p>
        </w:tc>
      </w:tr>
      <w:tr w:rsidR="00104452" w14:paraId="7EC5FCCA" w14:textId="77777777" w:rsidTr="0010445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6DB89C51" w14:textId="77777777" w:rsidR="009E6D61" w:rsidRDefault="00EA1939">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E51AF7B" w14:textId="77777777" w:rsidR="009E6D61" w:rsidRDefault="00EA1939">
            <w:pPr>
              <w:jc w:val="right"/>
              <w:cnfStyle w:val="000000100000" w:firstRow="0" w:lastRow="0" w:firstColumn="0" w:lastColumn="0" w:oddVBand="0" w:evenVBand="0" w:oddHBand="1" w:evenHBand="0" w:firstRowFirstColumn="0" w:firstRowLastColumn="0" w:lastRowFirstColumn="0" w:lastRowLastColumn="0"/>
            </w:pPr>
            <w:r>
              <w:t>$0</w:t>
            </w:r>
          </w:p>
        </w:tc>
      </w:tr>
      <w:tr w:rsidR="00104452" w14:paraId="535E0EFC" w14:textId="77777777" w:rsidTr="0010445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0C7FBBEF" w14:textId="77777777" w:rsidR="009E6D61" w:rsidRPr="004143FD" w:rsidRDefault="00EA1939">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1B597EB1" w14:textId="77777777" w:rsidR="009E6D61" w:rsidRPr="004143FD" w:rsidRDefault="00EA1939">
            <w:pPr>
              <w:jc w:val="right"/>
              <w:cnfStyle w:val="000000000000" w:firstRow="0" w:lastRow="0" w:firstColumn="0" w:lastColumn="0" w:oddVBand="0" w:evenVBand="0" w:oddHBand="0" w:evenHBand="0" w:firstRowFirstColumn="0" w:firstRowLastColumn="0" w:lastRowFirstColumn="0" w:lastRowLastColumn="0"/>
              <w:rPr>
                <w:b/>
                <w:bCs/>
              </w:rPr>
            </w:pPr>
            <w:r>
              <w:rPr>
                <w:b/>
                <w:bCs/>
              </w:rPr>
              <w:t>$249,371</w:t>
            </w:r>
          </w:p>
        </w:tc>
      </w:tr>
    </w:tbl>
    <w:p w14:paraId="5A71CCB6" w14:textId="77777777" w:rsidR="009E6D61" w:rsidRDefault="00EA1939" w:rsidP="000C0E44">
      <w:pPr>
        <w:pStyle w:val="ESBodyText0"/>
        <w:spacing w:before="120" w:line="240" w:lineRule="auto"/>
      </w:pPr>
    </w:p>
    <w:p w14:paraId="5AC742EC" w14:textId="77777777" w:rsidR="009E6D61" w:rsidRDefault="00EA1939">
      <w:pPr>
        <w:pStyle w:val="ESBodyText0"/>
        <w:rPr>
          <w:i/>
        </w:rPr>
      </w:pPr>
      <w:r>
        <w:rPr>
          <w:i/>
        </w:rPr>
        <w:t xml:space="preserve">All funds received from the Department, or raised by the school, have been </w:t>
      </w:r>
      <w:r>
        <w:rPr>
          <w:i/>
        </w:rPr>
        <w:t>expended, or committed to subsequent years, to support the achievement of educational outcomes and other operational needs of the school, consistent with Department policies, School Council approvals and the intent/purposes for which funding was provided o</w:t>
      </w:r>
      <w:r>
        <w:rPr>
          <w:i/>
        </w:rPr>
        <w:t>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7769" w14:textId="77777777" w:rsidR="00000000" w:rsidRDefault="00EA1939">
      <w:pPr>
        <w:spacing w:after="0" w:line="240" w:lineRule="auto"/>
      </w:pPr>
      <w:r>
        <w:separator/>
      </w:r>
    </w:p>
  </w:endnote>
  <w:endnote w:type="continuationSeparator" w:id="0">
    <w:p w14:paraId="2857D23A" w14:textId="77777777" w:rsidR="00000000" w:rsidRDefault="00EA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24EB" w14:textId="77777777" w:rsidR="00A66941" w:rsidRDefault="00EA1939"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3A51494" w14:textId="77777777" w:rsidR="00A66941" w:rsidRDefault="00EA193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CE8B" w14:textId="77777777" w:rsidR="00A66941" w:rsidRPr="003E29B5" w:rsidRDefault="00EA1939"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53676"/>
      <w:docPartObj>
        <w:docPartGallery w:val="Page Numbers (Bottom of Page)"/>
        <w:docPartUnique/>
      </w:docPartObj>
    </w:sdtPr>
    <w:sdtEndPr>
      <w:rPr>
        <w:noProof/>
      </w:rPr>
    </w:sdtEndPr>
    <w:sdtContent>
      <w:p w14:paraId="31E9B72D" w14:textId="77777777" w:rsidR="005E4B2D" w:rsidRDefault="00EA193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08C61D7C" w14:textId="77777777" w:rsidR="005E4B2D" w:rsidRDefault="00EA1939">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943231"/>
      <w:docPartObj>
        <w:docPartGallery w:val="Page Numbers (Bottom of Page)"/>
        <w:docPartUnique/>
      </w:docPartObj>
    </w:sdtPr>
    <w:sdtEndPr>
      <w:rPr>
        <w:noProof/>
      </w:rPr>
    </w:sdtEndPr>
    <w:sdtContent>
      <w:p w14:paraId="7B05871B" w14:textId="77777777" w:rsidR="005E4B2D" w:rsidRDefault="00EA193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D27E" w14:textId="77777777" w:rsidR="00000000" w:rsidRDefault="00EA1939">
      <w:pPr>
        <w:spacing w:after="0" w:line="240" w:lineRule="auto"/>
      </w:pPr>
      <w:r>
        <w:separator/>
      </w:r>
    </w:p>
  </w:footnote>
  <w:footnote w:type="continuationSeparator" w:id="0">
    <w:p w14:paraId="2619809E" w14:textId="77777777" w:rsidR="00000000" w:rsidRDefault="00EA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9F5" w14:textId="77777777" w:rsidR="00A66941" w:rsidRDefault="00EA1939">
    <w:r>
      <w:rPr>
        <w:noProof/>
        <w:lang w:val="en-AU" w:eastAsia="en-AU"/>
      </w:rPr>
      <mc:AlternateContent>
        <mc:Choice Requires="wps">
          <w:drawing>
            <wp:anchor distT="0" distB="0" distL="114300" distR="114300" simplePos="0" relativeHeight="251660288" behindDoc="0" locked="0" layoutInCell="1" allowOverlap="1" wp14:anchorId="0AB6E8A9" wp14:editId="26085F0F">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F7A642" w14:textId="77777777" w:rsidR="00A66941" w:rsidRDefault="00EA193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8ADB" w14:textId="77777777" w:rsidR="00A66941" w:rsidRDefault="00EA1939">
    <w:pPr>
      <w:pStyle w:val="Header"/>
    </w:pPr>
    <w:r w:rsidRPr="000C104E">
      <w:rPr>
        <w:noProof/>
        <w:lang w:val="en-AU" w:eastAsia="en-AU"/>
      </w:rPr>
      <w:drawing>
        <wp:anchor distT="0" distB="0" distL="114300" distR="114300" simplePos="0" relativeHeight="251662336" behindDoc="1" locked="0" layoutInCell="1" allowOverlap="1" wp14:anchorId="2A3376C0" wp14:editId="135F755A">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EA4FB41" w14:textId="77777777" w:rsidR="00A66941" w:rsidRDefault="00EA19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85BD" w14:textId="77777777" w:rsidR="00A66941" w:rsidRDefault="00EA1939">
    <w:r>
      <w:rPr>
        <w:noProof/>
        <w:lang w:val="en-AU" w:eastAsia="en-AU"/>
      </w:rPr>
      <mc:AlternateContent>
        <mc:Choice Requires="wps">
          <w:drawing>
            <wp:anchor distT="0" distB="0" distL="114300" distR="114300" simplePos="0" relativeHeight="251658240" behindDoc="0" locked="0" layoutInCell="1" allowOverlap="1" wp14:anchorId="5025A9C1" wp14:editId="4FEE2375">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188249C" w14:textId="77777777" w:rsidR="00A66941" w:rsidRDefault="00EA193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386E" w14:textId="77777777" w:rsidR="005E4B2D" w:rsidRDefault="00EA1939">
    <w:pPr>
      <w:pStyle w:val="Header"/>
      <w:spacing w:before="240"/>
    </w:pPr>
    <w:r>
      <w:rPr>
        <w:noProof/>
        <w:lang w:val="en-AU" w:eastAsia="en-AU"/>
      </w:rPr>
      <w:drawing>
        <wp:inline distT="0" distB="0" distL="0" distR="0" wp14:anchorId="7DD3313E" wp14:editId="2A150D63">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Lloyd Street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4D8C" w14:textId="77777777" w:rsidR="005E4B2D" w:rsidRDefault="00EA1939">
    <w:pPr>
      <w:pStyle w:val="Header"/>
      <w:ind w:left="-993"/>
    </w:pPr>
    <w:r>
      <w:ptab w:relativeTo="margin" w:alignment="left" w:leader="none"/>
    </w:r>
  </w:p>
  <w:p w14:paraId="698DB784" w14:textId="77777777" w:rsidR="005E4B2D" w:rsidRDefault="00EA19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C5C7" w14:textId="77777777" w:rsidR="005E4B2D" w:rsidRDefault="00EA1939">
    <w:pPr>
      <w:pStyle w:val="Header0"/>
      <w:spacing w:before="240"/>
    </w:pPr>
    <w:r>
      <w:rPr>
        <w:noProof/>
        <w:lang w:val="en-AU" w:eastAsia="en-AU"/>
      </w:rPr>
      <w:drawing>
        <wp:inline distT="0" distB="0" distL="0" distR="0" wp14:anchorId="04AF5E2B" wp14:editId="56BC4ADF">
          <wp:extent cx="1471910" cy="512445"/>
          <wp:effectExtent l="0" t="0" r="0" b="1905"/>
          <wp:docPr id="88732091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Lloyd Street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B135" w14:textId="77777777" w:rsidR="005E4B2D" w:rsidRDefault="00EA1939">
    <w:pPr>
      <w:pStyle w:val="Header1"/>
      <w:ind w:left="-993"/>
    </w:pPr>
    <w:r>
      <w:ptab w:relativeTo="margin" w:alignment="left" w:leader="none"/>
    </w:r>
  </w:p>
  <w:p w14:paraId="060D3039" w14:textId="77777777" w:rsidR="005E4B2D" w:rsidRDefault="00EA1939">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6082" w14:textId="77777777" w:rsidR="005E4B2D" w:rsidRDefault="00EA1939">
    <w:pPr>
      <w:pStyle w:val="Header"/>
      <w:spacing w:before="240"/>
    </w:pPr>
    <w:r>
      <w:rPr>
        <w:noProof/>
        <w:lang w:val="en-AU" w:eastAsia="en-AU"/>
      </w:rPr>
      <w:drawing>
        <wp:inline distT="0" distB="0" distL="0" distR="0" wp14:anchorId="10913025" wp14:editId="2CF0BAD5">
          <wp:extent cx="1471910" cy="512445"/>
          <wp:effectExtent l="0" t="0" r="0" b="1905"/>
          <wp:docPr id="66421568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Lloyd Street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9453" w14:textId="77777777" w:rsidR="005E4B2D" w:rsidRDefault="00EA1939">
    <w:pPr>
      <w:pStyle w:val="Header"/>
      <w:ind w:left="-993"/>
    </w:pPr>
    <w:r>
      <w:ptab w:relativeTo="margin" w:alignment="left" w:leader="none"/>
    </w:r>
  </w:p>
  <w:p w14:paraId="312A109D" w14:textId="77777777" w:rsidR="005E4B2D" w:rsidRDefault="00EA1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92E7C76">
      <w:start w:val="1"/>
      <w:numFmt w:val="bullet"/>
      <w:lvlText w:val=""/>
      <w:lvlJc w:val="left"/>
      <w:pPr>
        <w:ind w:left="720" w:hanging="360"/>
      </w:pPr>
      <w:rPr>
        <w:rFonts w:ascii="Symbol" w:hAnsi="Symbol" w:hint="default"/>
      </w:rPr>
    </w:lvl>
    <w:lvl w:ilvl="1" w:tplc="1C46207E" w:tentative="1">
      <w:start w:val="1"/>
      <w:numFmt w:val="bullet"/>
      <w:lvlText w:val="o"/>
      <w:lvlJc w:val="left"/>
      <w:pPr>
        <w:ind w:left="1440" w:hanging="360"/>
      </w:pPr>
      <w:rPr>
        <w:rFonts w:ascii="Courier New" w:hAnsi="Courier New" w:cs="Courier New" w:hint="default"/>
      </w:rPr>
    </w:lvl>
    <w:lvl w:ilvl="2" w:tplc="EE4C650E" w:tentative="1">
      <w:start w:val="1"/>
      <w:numFmt w:val="bullet"/>
      <w:lvlText w:val=""/>
      <w:lvlJc w:val="left"/>
      <w:pPr>
        <w:ind w:left="2160" w:hanging="360"/>
      </w:pPr>
      <w:rPr>
        <w:rFonts w:ascii="Wingdings" w:hAnsi="Wingdings" w:hint="default"/>
      </w:rPr>
    </w:lvl>
    <w:lvl w:ilvl="3" w:tplc="45F88F8E" w:tentative="1">
      <w:start w:val="1"/>
      <w:numFmt w:val="bullet"/>
      <w:lvlText w:val=""/>
      <w:lvlJc w:val="left"/>
      <w:pPr>
        <w:ind w:left="2880" w:hanging="360"/>
      </w:pPr>
      <w:rPr>
        <w:rFonts w:ascii="Symbol" w:hAnsi="Symbol" w:hint="default"/>
      </w:rPr>
    </w:lvl>
    <w:lvl w:ilvl="4" w:tplc="D774364A" w:tentative="1">
      <w:start w:val="1"/>
      <w:numFmt w:val="bullet"/>
      <w:lvlText w:val="o"/>
      <w:lvlJc w:val="left"/>
      <w:pPr>
        <w:ind w:left="3600" w:hanging="360"/>
      </w:pPr>
      <w:rPr>
        <w:rFonts w:ascii="Courier New" w:hAnsi="Courier New" w:cs="Courier New" w:hint="default"/>
      </w:rPr>
    </w:lvl>
    <w:lvl w:ilvl="5" w:tplc="1E924878" w:tentative="1">
      <w:start w:val="1"/>
      <w:numFmt w:val="bullet"/>
      <w:lvlText w:val=""/>
      <w:lvlJc w:val="left"/>
      <w:pPr>
        <w:ind w:left="4320" w:hanging="360"/>
      </w:pPr>
      <w:rPr>
        <w:rFonts w:ascii="Wingdings" w:hAnsi="Wingdings" w:hint="default"/>
      </w:rPr>
    </w:lvl>
    <w:lvl w:ilvl="6" w:tplc="8D2EC966" w:tentative="1">
      <w:start w:val="1"/>
      <w:numFmt w:val="bullet"/>
      <w:lvlText w:val=""/>
      <w:lvlJc w:val="left"/>
      <w:pPr>
        <w:ind w:left="5040" w:hanging="360"/>
      </w:pPr>
      <w:rPr>
        <w:rFonts w:ascii="Symbol" w:hAnsi="Symbol" w:hint="default"/>
      </w:rPr>
    </w:lvl>
    <w:lvl w:ilvl="7" w:tplc="C9DA304A" w:tentative="1">
      <w:start w:val="1"/>
      <w:numFmt w:val="bullet"/>
      <w:lvlText w:val="o"/>
      <w:lvlJc w:val="left"/>
      <w:pPr>
        <w:ind w:left="5760" w:hanging="360"/>
      </w:pPr>
      <w:rPr>
        <w:rFonts w:ascii="Courier New" w:hAnsi="Courier New" w:cs="Courier New" w:hint="default"/>
      </w:rPr>
    </w:lvl>
    <w:lvl w:ilvl="8" w:tplc="D76039A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98989A16">
      <w:start w:val="1"/>
      <w:numFmt w:val="bullet"/>
      <w:lvlText w:val=""/>
      <w:lvlJc w:val="left"/>
      <w:pPr>
        <w:ind w:left="720" w:hanging="360"/>
      </w:pPr>
      <w:rPr>
        <w:rFonts w:ascii="Symbol" w:hAnsi="Symbol" w:hint="default"/>
      </w:rPr>
    </w:lvl>
    <w:lvl w:ilvl="1" w:tplc="C1986C88" w:tentative="1">
      <w:start w:val="1"/>
      <w:numFmt w:val="bullet"/>
      <w:lvlText w:val="o"/>
      <w:lvlJc w:val="left"/>
      <w:pPr>
        <w:ind w:left="1440" w:hanging="360"/>
      </w:pPr>
      <w:rPr>
        <w:rFonts w:ascii="Courier New" w:hAnsi="Courier New" w:cs="Courier New" w:hint="default"/>
      </w:rPr>
    </w:lvl>
    <w:lvl w:ilvl="2" w:tplc="2AF44BA2" w:tentative="1">
      <w:start w:val="1"/>
      <w:numFmt w:val="bullet"/>
      <w:lvlText w:val=""/>
      <w:lvlJc w:val="left"/>
      <w:pPr>
        <w:ind w:left="2160" w:hanging="360"/>
      </w:pPr>
      <w:rPr>
        <w:rFonts w:ascii="Wingdings" w:hAnsi="Wingdings" w:hint="default"/>
      </w:rPr>
    </w:lvl>
    <w:lvl w:ilvl="3" w:tplc="0BEE0360" w:tentative="1">
      <w:start w:val="1"/>
      <w:numFmt w:val="bullet"/>
      <w:lvlText w:val=""/>
      <w:lvlJc w:val="left"/>
      <w:pPr>
        <w:ind w:left="2880" w:hanging="360"/>
      </w:pPr>
      <w:rPr>
        <w:rFonts w:ascii="Symbol" w:hAnsi="Symbol" w:hint="default"/>
      </w:rPr>
    </w:lvl>
    <w:lvl w:ilvl="4" w:tplc="D9A4F224" w:tentative="1">
      <w:start w:val="1"/>
      <w:numFmt w:val="bullet"/>
      <w:lvlText w:val="o"/>
      <w:lvlJc w:val="left"/>
      <w:pPr>
        <w:ind w:left="3600" w:hanging="360"/>
      </w:pPr>
      <w:rPr>
        <w:rFonts w:ascii="Courier New" w:hAnsi="Courier New" w:cs="Courier New" w:hint="default"/>
      </w:rPr>
    </w:lvl>
    <w:lvl w:ilvl="5" w:tplc="F86CEAD8" w:tentative="1">
      <w:start w:val="1"/>
      <w:numFmt w:val="bullet"/>
      <w:lvlText w:val=""/>
      <w:lvlJc w:val="left"/>
      <w:pPr>
        <w:ind w:left="4320" w:hanging="360"/>
      </w:pPr>
      <w:rPr>
        <w:rFonts w:ascii="Wingdings" w:hAnsi="Wingdings" w:hint="default"/>
      </w:rPr>
    </w:lvl>
    <w:lvl w:ilvl="6" w:tplc="1C44BF3C" w:tentative="1">
      <w:start w:val="1"/>
      <w:numFmt w:val="bullet"/>
      <w:lvlText w:val=""/>
      <w:lvlJc w:val="left"/>
      <w:pPr>
        <w:ind w:left="5040" w:hanging="360"/>
      </w:pPr>
      <w:rPr>
        <w:rFonts w:ascii="Symbol" w:hAnsi="Symbol" w:hint="default"/>
      </w:rPr>
    </w:lvl>
    <w:lvl w:ilvl="7" w:tplc="02BE9EF0" w:tentative="1">
      <w:start w:val="1"/>
      <w:numFmt w:val="bullet"/>
      <w:lvlText w:val="o"/>
      <w:lvlJc w:val="left"/>
      <w:pPr>
        <w:ind w:left="5760" w:hanging="360"/>
      </w:pPr>
      <w:rPr>
        <w:rFonts w:ascii="Courier New" w:hAnsi="Courier New" w:cs="Courier New" w:hint="default"/>
      </w:rPr>
    </w:lvl>
    <w:lvl w:ilvl="8" w:tplc="C43A5CD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809C5C46">
      <w:start w:val="1"/>
      <w:numFmt w:val="bullet"/>
      <w:pStyle w:val="ESBulletsinTable"/>
      <w:lvlText w:val=""/>
      <w:lvlJc w:val="left"/>
      <w:pPr>
        <w:ind w:left="360" w:hanging="360"/>
      </w:pPr>
      <w:rPr>
        <w:rFonts w:ascii="Symbol" w:hAnsi="Symbol" w:hint="default"/>
        <w:color w:val="AF272F"/>
      </w:rPr>
    </w:lvl>
    <w:lvl w:ilvl="1" w:tplc="775A3EF4">
      <w:start w:val="1"/>
      <w:numFmt w:val="bullet"/>
      <w:pStyle w:val="ESBulletsinTableLevel2"/>
      <w:lvlText w:val="o"/>
      <w:lvlJc w:val="left"/>
      <w:pPr>
        <w:ind w:left="1440" w:hanging="360"/>
      </w:pPr>
      <w:rPr>
        <w:rFonts w:ascii="Courier New" w:hAnsi="Courier New" w:cs="Courier New" w:hint="default"/>
      </w:rPr>
    </w:lvl>
    <w:lvl w:ilvl="2" w:tplc="8FC628B2" w:tentative="1">
      <w:start w:val="1"/>
      <w:numFmt w:val="bullet"/>
      <w:lvlText w:val=""/>
      <w:lvlJc w:val="left"/>
      <w:pPr>
        <w:ind w:left="2160" w:hanging="360"/>
      </w:pPr>
      <w:rPr>
        <w:rFonts w:ascii="Wingdings" w:hAnsi="Wingdings" w:hint="default"/>
      </w:rPr>
    </w:lvl>
    <w:lvl w:ilvl="3" w:tplc="8C9602FA" w:tentative="1">
      <w:start w:val="1"/>
      <w:numFmt w:val="bullet"/>
      <w:lvlText w:val=""/>
      <w:lvlJc w:val="left"/>
      <w:pPr>
        <w:ind w:left="2880" w:hanging="360"/>
      </w:pPr>
      <w:rPr>
        <w:rFonts w:ascii="Symbol" w:hAnsi="Symbol" w:hint="default"/>
      </w:rPr>
    </w:lvl>
    <w:lvl w:ilvl="4" w:tplc="962ECC08" w:tentative="1">
      <w:start w:val="1"/>
      <w:numFmt w:val="bullet"/>
      <w:lvlText w:val="o"/>
      <w:lvlJc w:val="left"/>
      <w:pPr>
        <w:ind w:left="3600" w:hanging="360"/>
      </w:pPr>
      <w:rPr>
        <w:rFonts w:ascii="Courier New" w:hAnsi="Courier New" w:cs="Courier New" w:hint="default"/>
      </w:rPr>
    </w:lvl>
    <w:lvl w:ilvl="5" w:tplc="DE6083C8" w:tentative="1">
      <w:start w:val="1"/>
      <w:numFmt w:val="bullet"/>
      <w:lvlText w:val=""/>
      <w:lvlJc w:val="left"/>
      <w:pPr>
        <w:ind w:left="4320" w:hanging="360"/>
      </w:pPr>
      <w:rPr>
        <w:rFonts w:ascii="Wingdings" w:hAnsi="Wingdings" w:hint="default"/>
      </w:rPr>
    </w:lvl>
    <w:lvl w:ilvl="6" w:tplc="27ECEA1C" w:tentative="1">
      <w:start w:val="1"/>
      <w:numFmt w:val="bullet"/>
      <w:lvlText w:val=""/>
      <w:lvlJc w:val="left"/>
      <w:pPr>
        <w:ind w:left="5040" w:hanging="360"/>
      </w:pPr>
      <w:rPr>
        <w:rFonts w:ascii="Symbol" w:hAnsi="Symbol" w:hint="default"/>
      </w:rPr>
    </w:lvl>
    <w:lvl w:ilvl="7" w:tplc="B79C94F4" w:tentative="1">
      <w:start w:val="1"/>
      <w:numFmt w:val="bullet"/>
      <w:lvlText w:val="o"/>
      <w:lvlJc w:val="left"/>
      <w:pPr>
        <w:ind w:left="5760" w:hanging="360"/>
      </w:pPr>
      <w:rPr>
        <w:rFonts w:ascii="Courier New" w:hAnsi="Courier New" w:cs="Courier New" w:hint="default"/>
      </w:rPr>
    </w:lvl>
    <w:lvl w:ilvl="8" w:tplc="ED4862C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04DE0550">
      <w:start w:val="1"/>
      <w:numFmt w:val="bullet"/>
      <w:lvlText w:val=""/>
      <w:lvlJc w:val="left"/>
      <w:pPr>
        <w:ind w:left="720" w:hanging="360"/>
      </w:pPr>
      <w:rPr>
        <w:rFonts w:ascii="Symbol" w:hAnsi="Symbol" w:hint="default"/>
      </w:rPr>
    </w:lvl>
    <w:lvl w:ilvl="1" w:tplc="20189032" w:tentative="1">
      <w:start w:val="1"/>
      <w:numFmt w:val="bullet"/>
      <w:lvlText w:val="o"/>
      <w:lvlJc w:val="left"/>
      <w:pPr>
        <w:ind w:left="1440" w:hanging="360"/>
      </w:pPr>
      <w:rPr>
        <w:rFonts w:ascii="Courier New" w:hAnsi="Courier New" w:cs="Courier New" w:hint="default"/>
      </w:rPr>
    </w:lvl>
    <w:lvl w:ilvl="2" w:tplc="3F3A22C2" w:tentative="1">
      <w:start w:val="1"/>
      <w:numFmt w:val="bullet"/>
      <w:lvlText w:val=""/>
      <w:lvlJc w:val="left"/>
      <w:pPr>
        <w:ind w:left="2160" w:hanging="360"/>
      </w:pPr>
      <w:rPr>
        <w:rFonts w:ascii="Wingdings" w:hAnsi="Wingdings" w:hint="default"/>
      </w:rPr>
    </w:lvl>
    <w:lvl w:ilvl="3" w:tplc="F90862E2" w:tentative="1">
      <w:start w:val="1"/>
      <w:numFmt w:val="bullet"/>
      <w:lvlText w:val=""/>
      <w:lvlJc w:val="left"/>
      <w:pPr>
        <w:ind w:left="2880" w:hanging="360"/>
      </w:pPr>
      <w:rPr>
        <w:rFonts w:ascii="Symbol" w:hAnsi="Symbol" w:hint="default"/>
      </w:rPr>
    </w:lvl>
    <w:lvl w:ilvl="4" w:tplc="FBA69372" w:tentative="1">
      <w:start w:val="1"/>
      <w:numFmt w:val="bullet"/>
      <w:lvlText w:val="o"/>
      <w:lvlJc w:val="left"/>
      <w:pPr>
        <w:ind w:left="3600" w:hanging="360"/>
      </w:pPr>
      <w:rPr>
        <w:rFonts w:ascii="Courier New" w:hAnsi="Courier New" w:cs="Courier New" w:hint="default"/>
      </w:rPr>
    </w:lvl>
    <w:lvl w:ilvl="5" w:tplc="044648AC" w:tentative="1">
      <w:start w:val="1"/>
      <w:numFmt w:val="bullet"/>
      <w:lvlText w:val=""/>
      <w:lvlJc w:val="left"/>
      <w:pPr>
        <w:ind w:left="4320" w:hanging="360"/>
      </w:pPr>
      <w:rPr>
        <w:rFonts w:ascii="Wingdings" w:hAnsi="Wingdings" w:hint="default"/>
      </w:rPr>
    </w:lvl>
    <w:lvl w:ilvl="6" w:tplc="63FAD4FE" w:tentative="1">
      <w:start w:val="1"/>
      <w:numFmt w:val="bullet"/>
      <w:lvlText w:val=""/>
      <w:lvlJc w:val="left"/>
      <w:pPr>
        <w:ind w:left="5040" w:hanging="360"/>
      </w:pPr>
      <w:rPr>
        <w:rFonts w:ascii="Symbol" w:hAnsi="Symbol" w:hint="default"/>
      </w:rPr>
    </w:lvl>
    <w:lvl w:ilvl="7" w:tplc="A0822D48" w:tentative="1">
      <w:start w:val="1"/>
      <w:numFmt w:val="bullet"/>
      <w:lvlText w:val="o"/>
      <w:lvlJc w:val="left"/>
      <w:pPr>
        <w:ind w:left="5760" w:hanging="360"/>
      </w:pPr>
      <w:rPr>
        <w:rFonts w:ascii="Courier New" w:hAnsi="Courier New" w:cs="Courier New" w:hint="default"/>
      </w:rPr>
    </w:lvl>
    <w:lvl w:ilvl="8" w:tplc="850EE63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F4364BDE">
      <w:start w:val="1"/>
      <w:numFmt w:val="bullet"/>
      <w:lvlText w:val=""/>
      <w:lvlJc w:val="left"/>
      <w:pPr>
        <w:ind w:left="180" w:hanging="360"/>
      </w:pPr>
      <w:rPr>
        <w:rFonts w:ascii="Symbol" w:hAnsi="Symbol" w:hint="default"/>
      </w:rPr>
    </w:lvl>
    <w:lvl w:ilvl="1" w:tplc="E64CAC18" w:tentative="1">
      <w:start w:val="1"/>
      <w:numFmt w:val="bullet"/>
      <w:lvlText w:val="o"/>
      <w:lvlJc w:val="left"/>
      <w:pPr>
        <w:ind w:left="900" w:hanging="360"/>
      </w:pPr>
      <w:rPr>
        <w:rFonts w:ascii="Courier New" w:hAnsi="Courier New" w:cs="Courier New" w:hint="default"/>
      </w:rPr>
    </w:lvl>
    <w:lvl w:ilvl="2" w:tplc="BE9E412C" w:tentative="1">
      <w:start w:val="1"/>
      <w:numFmt w:val="bullet"/>
      <w:lvlText w:val=""/>
      <w:lvlJc w:val="left"/>
      <w:pPr>
        <w:ind w:left="1620" w:hanging="360"/>
      </w:pPr>
      <w:rPr>
        <w:rFonts w:ascii="Wingdings" w:hAnsi="Wingdings" w:hint="default"/>
      </w:rPr>
    </w:lvl>
    <w:lvl w:ilvl="3" w:tplc="B30A2FCA" w:tentative="1">
      <w:start w:val="1"/>
      <w:numFmt w:val="bullet"/>
      <w:lvlText w:val=""/>
      <w:lvlJc w:val="left"/>
      <w:pPr>
        <w:ind w:left="2340" w:hanging="360"/>
      </w:pPr>
      <w:rPr>
        <w:rFonts w:ascii="Symbol" w:hAnsi="Symbol" w:hint="default"/>
      </w:rPr>
    </w:lvl>
    <w:lvl w:ilvl="4" w:tplc="A9EC7676" w:tentative="1">
      <w:start w:val="1"/>
      <w:numFmt w:val="bullet"/>
      <w:lvlText w:val="o"/>
      <w:lvlJc w:val="left"/>
      <w:pPr>
        <w:ind w:left="3060" w:hanging="360"/>
      </w:pPr>
      <w:rPr>
        <w:rFonts w:ascii="Courier New" w:hAnsi="Courier New" w:cs="Courier New" w:hint="default"/>
      </w:rPr>
    </w:lvl>
    <w:lvl w:ilvl="5" w:tplc="F052334C" w:tentative="1">
      <w:start w:val="1"/>
      <w:numFmt w:val="bullet"/>
      <w:lvlText w:val=""/>
      <w:lvlJc w:val="left"/>
      <w:pPr>
        <w:ind w:left="3780" w:hanging="360"/>
      </w:pPr>
      <w:rPr>
        <w:rFonts w:ascii="Wingdings" w:hAnsi="Wingdings" w:hint="default"/>
      </w:rPr>
    </w:lvl>
    <w:lvl w:ilvl="6" w:tplc="476080E2" w:tentative="1">
      <w:start w:val="1"/>
      <w:numFmt w:val="bullet"/>
      <w:lvlText w:val=""/>
      <w:lvlJc w:val="left"/>
      <w:pPr>
        <w:ind w:left="4500" w:hanging="360"/>
      </w:pPr>
      <w:rPr>
        <w:rFonts w:ascii="Symbol" w:hAnsi="Symbol" w:hint="default"/>
      </w:rPr>
    </w:lvl>
    <w:lvl w:ilvl="7" w:tplc="E1D0831A" w:tentative="1">
      <w:start w:val="1"/>
      <w:numFmt w:val="bullet"/>
      <w:lvlText w:val="o"/>
      <w:lvlJc w:val="left"/>
      <w:pPr>
        <w:ind w:left="5220" w:hanging="360"/>
      </w:pPr>
      <w:rPr>
        <w:rFonts w:ascii="Courier New" w:hAnsi="Courier New" w:cs="Courier New" w:hint="default"/>
      </w:rPr>
    </w:lvl>
    <w:lvl w:ilvl="8" w:tplc="04522D9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9EF247EE">
      <w:start w:val="1"/>
      <w:numFmt w:val="bullet"/>
      <w:lvlText w:val=""/>
      <w:lvlJc w:val="left"/>
      <w:pPr>
        <w:ind w:left="720" w:hanging="360"/>
      </w:pPr>
      <w:rPr>
        <w:rFonts w:ascii="Symbol" w:hAnsi="Symbol" w:hint="default"/>
      </w:rPr>
    </w:lvl>
    <w:lvl w:ilvl="1" w:tplc="F38A7A3E" w:tentative="1">
      <w:start w:val="1"/>
      <w:numFmt w:val="bullet"/>
      <w:lvlText w:val="o"/>
      <w:lvlJc w:val="left"/>
      <w:pPr>
        <w:ind w:left="1440" w:hanging="360"/>
      </w:pPr>
      <w:rPr>
        <w:rFonts w:ascii="Courier New" w:hAnsi="Courier New" w:cs="Courier New" w:hint="default"/>
      </w:rPr>
    </w:lvl>
    <w:lvl w:ilvl="2" w:tplc="3B64C8FE" w:tentative="1">
      <w:start w:val="1"/>
      <w:numFmt w:val="bullet"/>
      <w:lvlText w:val=""/>
      <w:lvlJc w:val="left"/>
      <w:pPr>
        <w:ind w:left="2160" w:hanging="360"/>
      </w:pPr>
      <w:rPr>
        <w:rFonts w:ascii="Wingdings" w:hAnsi="Wingdings" w:hint="default"/>
      </w:rPr>
    </w:lvl>
    <w:lvl w:ilvl="3" w:tplc="318C4D78" w:tentative="1">
      <w:start w:val="1"/>
      <w:numFmt w:val="bullet"/>
      <w:lvlText w:val=""/>
      <w:lvlJc w:val="left"/>
      <w:pPr>
        <w:ind w:left="2880" w:hanging="360"/>
      </w:pPr>
      <w:rPr>
        <w:rFonts w:ascii="Symbol" w:hAnsi="Symbol" w:hint="default"/>
      </w:rPr>
    </w:lvl>
    <w:lvl w:ilvl="4" w:tplc="88049266" w:tentative="1">
      <w:start w:val="1"/>
      <w:numFmt w:val="bullet"/>
      <w:lvlText w:val="o"/>
      <w:lvlJc w:val="left"/>
      <w:pPr>
        <w:ind w:left="3600" w:hanging="360"/>
      </w:pPr>
      <w:rPr>
        <w:rFonts w:ascii="Courier New" w:hAnsi="Courier New" w:cs="Courier New" w:hint="default"/>
      </w:rPr>
    </w:lvl>
    <w:lvl w:ilvl="5" w:tplc="C6ECDFCA" w:tentative="1">
      <w:start w:val="1"/>
      <w:numFmt w:val="bullet"/>
      <w:lvlText w:val=""/>
      <w:lvlJc w:val="left"/>
      <w:pPr>
        <w:ind w:left="4320" w:hanging="360"/>
      </w:pPr>
      <w:rPr>
        <w:rFonts w:ascii="Wingdings" w:hAnsi="Wingdings" w:hint="default"/>
      </w:rPr>
    </w:lvl>
    <w:lvl w:ilvl="6" w:tplc="07104170" w:tentative="1">
      <w:start w:val="1"/>
      <w:numFmt w:val="bullet"/>
      <w:lvlText w:val=""/>
      <w:lvlJc w:val="left"/>
      <w:pPr>
        <w:ind w:left="5040" w:hanging="360"/>
      </w:pPr>
      <w:rPr>
        <w:rFonts w:ascii="Symbol" w:hAnsi="Symbol" w:hint="default"/>
      </w:rPr>
    </w:lvl>
    <w:lvl w:ilvl="7" w:tplc="E214C48C" w:tentative="1">
      <w:start w:val="1"/>
      <w:numFmt w:val="bullet"/>
      <w:lvlText w:val="o"/>
      <w:lvlJc w:val="left"/>
      <w:pPr>
        <w:ind w:left="5760" w:hanging="360"/>
      </w:pPr>
      <w:rPr>
        <w:rFonts w:ascii="Courier New" w:hAnsi="Courier New" w:cs="Courier New" w:hint="default"/>
      </w:rPr>
    </w:lvl>
    <w:lvl w:ilvl="8" w:tplc="B7305A2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CA5A9A4A">
      <w:start w:val="1"/>
      <w:numFmt w:val="bullet"/>
      <w:lvlText w:val=""/>
      <w:lvlJc w:val="left"/>
      <w:pPr>
        <w:ind w:left="180" w:hanging="360"/>
      </w:pPr>
      <w:rPr>
        <w:rFonts w:ascii="Symbol" w:hAnsi="Symbol" w:hint="default"/>
      </w:rPr>
    </w:lvl>
    <w:lvl w:ilvl="1" w:tplc="B4F48ACA" w:tentative="1">
      <w:start w:val="1"/>
      <w:numFmt w:val="bullet"/>
      <w:lvlText w:val="o"/>
      <w:lvlJc w:val="left"/>
      <w:pPr>
        <w:ind w:left="900" w:hanging="360"/>
      </w:pPr>
      <w:rPr>
        <w:rFonts w:ascii="Courier New" w:hAnsi="Courier New" w:cs="Courier New" w:hint="default"/>
      </w:rPr>
    </w:lvl>
    <w:lvl w:ilvl="2" w:tplc="0AA4B068" w:tentative="1">
      <w:start w:val="1"/>
      <w:numFmt w:val="bullet"/>
      <w:lvlText w:val=""/>
      <w:lvlJc w:val="left"/>
      <w:pPr>
        <w:ind w:left="1620" w:hanging="360"/>
      </w:pPr>
      <w:rPr>
        <w:rFonts w:ascii="Wingdings" w:hAnsi="Wingdings" w:hint="default"/>
      </w:rPr>
    </w:lvl>
    <w:lvl w:ilvl="3" w:tplc="F25C6A84" w:tentative="1">
      <w:start w:val="1"/>
      <w:numFmt w:val="bullet"/>
      <w:lvlText w:val=""/>
      <w:lvlJc w:val="left"/>
      <w:pPr>
        <w:ind w:left="2340" w:hanging="360"/>
      </w:pPr>
      <w:rPr>
        <w:rFonts w:ascii="Symbol" w:hAnsi="Symbol" w:hint="default"/>
      </w:rPr>
    </w:lvl>
    <w:lvl w:ilvl="4" w:tplc="E74A8544" w:tentative="1">
      <w:start w:val="1"/>
      <w:numFmt w:val="bullet"/>
      <w:lvlText w:val="o"/>
      <w:lvlJc w:val="left"/>
      <w:pPr>
        <w:ind w:left="3060" w:hanging="360"/>
      </w:pPr>
      <w:rPr>
        <w:rFonts w:ascii="Courier New" w:hAnsi="Courier New" w:cs="Courier New" w:hint="default"/>
      </w:rPr>
    </w:lvl>
    <w:lvl w:ilvl="5" w:tplc="0A10582C" w:tentative="1">
      <w:start w:val="1"/>
      <w:numFmt w:val="bullet"/>
      <w:lvlText w:val=""/>
      <w:lvlJc w:val="left"/>
      <w:pPr>
        <w:ind w:left="3780" w:hanging="360"/>
      </w:pPr>
      <w:rPr>
        <w:rFonts w:ascii="Wingdings" w:hAnsi="Wingdings" w:hint="default"/>
      </w:rPr>
    </w:lvl>
    <w:lvl w:ilvl="6" w:tplc="1424FEC2" w:tentative="1">
      <w:start w:val="1"/>
      <w:numFmt w:val="bullet"/>
      <w:lvlText w:val=""/>
      <w:lvlJc w:val="left"/>
      <w:pPr>
        <w:ind w:left="4500" w:hanging="360"/>
      </w:pPr>
      <w:rPr>
        <w:rFonts w:ascii="Symbol" w:hAnsi="Symbol" w:hint="default"/>
      </w:rPr>
    </w:lvl>
    <w:lvl w:ilvl="7" w:tplc="ED2E9E30" w:tentative="1">
      <w:start w:val="1"/>
      <w:numFmt w:val="bullet"/>
      <w:lvlText w:val="o"/>
      <w:lvlJc w:val="left"/>
      <w:pPr>
        <w:ind w:left="5220" w:hanging="360"/>
      </w:pPr>
      <w:rPr>
        <w:rFonts w:ascii="Courier New" w:hAnsi="Courier New" w:cs="Courier New" w:hint="default"/>
      </w:rPr>
    </w:lvl>
    <w:lvl w:ilvl="8" w:tplc="FEDA8EF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3AE6BEC">
      <w:start w:val="1"/>
      <w:numFmt w:val="bullet"/>
      <w:lvlText w:val=""/>
      <w:lvlJc w:val="left"/>
      <w:pPr>
        <w:ind w:left="720" w:hanging="360"/>
      </w:pPr>
      <w:rPr>
        <w:rFonts w:ascii="Symbol" w:hAnsi="Symbol" w:hint="default"/>
      </w:rPr>
    </w:lvl>
    <w:lvl w:ilvl="1" w:tplc="BEB6C61A" w:tentative="1">
      <w:start w:val="1"/>
      <w:numFmt w:val="bullet"/>
      <w:lvlText w:val="o"/>
      <w:lvlJc w:val="left"/>
      <w:pPr>
        <w:ind w:left="1440" w:hanging="360"/>
      </w:pPr>
      <w:rPr>
        <w:rFonts w:ascii="Courier New" w:hAnsi="Courier New" w:cs="Courier New" w:hint="default"/>
      </w:rPr>
    </w:lvl>
    <w:lvl w:ilvl="2" w:tplc="4A504D5C" w:tentative="1">
      <w:start w:val="1"/>
      <w:numFmt w:val="bullet"/>
      <w:lvlText w:val=""/>
      <w:lvlJc w:val="left"/>
      <w:pPr>
        <w:ind w:left="2160" w:hanging="360"/>
      </w:pPr>
      <w:rPr>
        <w:rFonts w:ascii="Wingdings" w:hAnsi="Wingdings" w:hint="default"/>
      </w:rPr>
    </w:lvl>
    <w:lvl w:ilvl="3" w:tplc="564E6AEC" w:tentative="1">
      <w:start w:val="1"/>
      <w:numFmt w:val="bullet"/>
      <w:lvlText w:val=""/>
      <w:lvlJc w:val="left"/>
      <w:pPr>
        <w:ind w:left="2880" w:hanging="360"/>
      </w:pPr>
      <w:rPr>
        <w:rFonts w:ascii="Symbol" w:hAnsi="Symbol" w:hint="default"/>
      </w:rPr>
    </w:lvl>
    <w:lvl w:ilvl="4" w:tplc="79E823B2" w:tentative="1">
      <w:start w:val="1"/>
      <w:numFmt w:val="bullet"/>
      <w:lvlText w:val="o"/>
      <w:lvlJc w:val="left"/>
      <w:pPr>
        <w:ind w:left="3600" w:hanging="360"/>
      </w:pPr>
      <w:rPr>
        <w:rFonts w:ascii="Courier New" w:hAnsi="Courier New" w:cs="Courier New" w:hint="default"/>
      </w:rPr>
    </w:lvl>
    <w:lvl w:ilvl="5" w:tplc="E9504FBE" w:tentative="1">
      <w:start w:val="1"/>
      <w:numFmt w:val="bullet"/>
      <w:lvlText w:val=""/>
      <w:lvlJc w:val="left"/>
      <w:pPr>
        <w:ind w:left="4320" w:hanging="360"/>
      </w:pPr>
      <w:rPr>
        <w:rFonts w:ascii="Wingdings" w:hAnsi="Wingdings" w:hint="default"/>
      </w:rPr>
    </w:lvl>
    <w:lvl w:ilvl="6" w:tplc="85AE0BC6" w:tentative="1">
      <w:start w:val="1"/>
      <w:numFmt w:val="bullet"/>
      <w:lvlText w:val=""/>
      <w:lvlJc w:val="left"/>
      <w:pPr>
        <w:ind w:left="5040" w:hanging="360"/>
      </w:pPr>
      <w:rPr>
        <w:rFonts w:ascii="Symbol" w:hAnsi="Symbol" w:hint="default"/>
      </w:rPr>
    </w:lvl>
    <w:lvl w:ilvl="7" w:tplc="F87C4932" w:tentative="1">
      <w:start w:val="1"/>
      <w:numFmt w:val="bullet"/>
      <w:lvlText w:val="o"/>
      <w:lvlJc w:val="left"/>
      <w:pPr>
        <w:ind w:left="5760" w:hanging="360"/>
      </w:pPr>
      <w:rPr>
        <w:rFonts w:ascii="Courier New" w:hAnsi="Courier New" w:cs="Courier New" w:hint="default"/>
      </w:rPr>
    </w:lvl>
    <w:lvl w:ilvl="8" w:tplc="7CB8100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A11E8B48">
      <w:start w:val="1"/>
      <w:numFmt w:val="bullet"/>
      <w:lvlText w:val=""/>
      <w:lvlJc w:val="left"/>
      <w:pPr>
        <w:ind w:left="720" w:hanging="360"/>
      </w:pPr>
      <w:rPr>
        <w:rFonts w:ascii="Symbol" w:hAnsi="Symbol" w:hint="default"/>
      </w:rPr>
    </w:lvl>
    <w:lvl w:ilvl="1" w:tplc="ED768118">
      <w:start w:val="1"/>
      <w:numFmt w:val="bullet"/>
      <w:lvlText w:val="o"/>
      <w:lvlJc w:val="left"/>
      <w:pPr>
        <w:ind w:left="1440" w:hanging="360"/>
      </w:pPr>
      <w:rPr>
        <w:rFonts w:ascii="Courier New" w:hAnsi="Courier New" w:cs="Courier New" w:hint="default"/>
      </w:rPr>
    </w:lvl>
    <w:lvl w:ilvl="2" w:tplc="DD8A97CE" w:tentative="1">
      <w:start w:val="1"/>
      <w:numFmt w:val="bullet"/>
      <w:lvlText w:val=""/>
      <w:lvlJc w:val="left"/>
      <w:pPr>
        <w:ind w:left="2160" w:hanging="360"/>
      </w:pPr>
      <w:rPr>
        <w:rFonts w:ascii="Wingdings" w:hAnsi="Wingdings" w:hint="default"/>
      </w:rPr>
    </w:lvl>
    <w:lvl w:ilvl="3" w:tplc="619297A6" w:tentative="1">
      <w:start w:val="1"/>
      <w:numFmt w:val="bullet"/>
      <w:lvlText w:val=""/>
      <w:lvlJc w:val="left"/>
      <w:pPr>
        <w:ind w:left="2880" w:hanging="360"/>
      </w:pPr>
      <w:rPr>
        <w:rFonts w:ascii="Symbol" w:hAnsi="Symbol" w:hint="default"/>
      </w:rPr>
    </w:lvl>
    <w:lvl w:ilvl="4" w:tplc="63E271C6" w:tentative="1">
      <w:start w:val="1"/>
      <w:numFmt w:val="bullet"/>
      <w:lvlText w:val="o"/>
      <w:lvlJc w:val="left"/>
      <w:pPr>
        <w:ind w:left="3600" w:hanging="360"/>
      </w:pPr>
      <w:rPr>
        <w:rFonts w:ascii="Courier New" w:hAnsi="Courier New" w:cs="Courier New" w:hint="default"/>
      </w:rPr>
    </w:lvl>
    <w:lvl w:ilvl="5" w:tplc="3F481086" w:tentative="1">
      <w:start w:val="1"/>
      <w:numFmt w:val="bullet"/>
      <w:lvlText w:val=""/>
      <w:lvlJc w:val="left"/>
      <w:pPr>
        <w:ind w:left="4320" w:hanging="360"/>
      </w:pPr>
      <w:rPr>
        <w:rFonts w:ascii="Wingdings" w:hAnsi="Wingdings" w:hint="default"/>
      </w:rPr>
    </w:lvl>
    <w:lvl w:ilvl="6" w:tplc="4E3A9670" w:tentative="1">
      <w:start w:val="1"/>
      <w:numFmt w:val="bullet"/>
      <w:lvlText w:val=""/>
      <w:lvlJc w:val="left"/>
      <w:pPr>
        <w:ind w:left="5040" w:hanging="360"/>
      </w:pPr>
      <w:rPr>
        <w:rFonts w:ascii="Symbol" w:hAnsi="Symbol" w:hint="default"/>
      </w:rPr>
    </w:lvl>
    <w:lvl w:ilvl="7" w:tplc="D6F87D10" w:tentative="1">
      <w:start w:val="1"/>
      <w:numFmt w:val="bullet"/>
      <w:lvlText w:val="o"/>
      <w:lvlJc w:val="left"/>
      <w:pPr>
        <w:ind w:left="5760" w:hanging="360"/>
      </w:pPr>
      <w:rPr>
        <w:rFonts w:ascii="Courier New" w:hAnsi="Courier New" w:cs="Courier New" w:hint="default"/>
      </w:rPr>
    </w:lvl>
    <w:lvl w:ilvl="8" w:tplc="69C663BC"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90360D2E">
      <w:start w:val="1"/>
      <w:numFmt w:val="bullet"/>
      <w:lvlText w:val=""/>
      <w:lvlJc w:val="left"/>
      <w:pPr>
        <w:ind w:left="1440" w:hanging="360"/>
      </w:pPr>
      <w:rPr>
        <w:rFonts w:ascii="Symbol" w:hAnsi="Symbol" w:hint="default"/>
      </w:rPr>
    </w:lvl>
    <w:lvl w:ilvl="1" w:tplc="200A7BEE" w:tentative="1">
      <w:start w:val="1"/>
      <w:numFmt w:val="bullet"/>
      <w:lvlText w:val="o"/>
      <w:lvlJc w:val="left"/>
      <w:pPr>
        <w:ind w:left="2160" w:hanging="360"/>
      </w:pPr>
      <w:rPr>
        <w:rFonts w:ascii="Courier New" w:hAnsi="Courier New" w:cs="Courier New" w:hint="default"/>
      </w:rPr>
    </w:lvl>
    <w:lvl w:ilvl="2" w:tplc="C696F3A8" w:tentative="1">
      <w:start w:val="1"/>
      <w:numFmt w:val="bullet"/>
      <w:lvlText w:val=""/>
      <w:lvlJc w:val="left"/>
      <w:pPr>
        <w:ind w:left="2880" w:hanging="360"/>
      </w:pPr>
      <w:rPr>
        <w:rFonts w:ascii="Wingdings" w:hAnsi="Wingdings" w:hint="default"/>
      </w:rPr>
    </w:lvl>
    <w:lvl w:ilvl="3" w:tplc="317A8944" w:tentative="1">
      <w:start w:val="1"/>
      <w:numFmt w:val="bullet"/>
      <w:lvlText w:val=""/>
      <w:lvlJc w:val="left"/>
      <w:pPr>
        <w:ind w:left="3600" w:hanging="360"/>
      </w:pPr>
      <w:rPr>
        <w:rFonts w:ascii="Symbol" w:hAnsi="Symbol" w:hint="default"/>
      </w:rPr>
    </w:lvl>
    <w:lvl w:ilvl="4" w:tplc="7E948B70" w:tentative="1">
      <w:start w:val="1"/>
      <w:numFmt w:val="bullet"/>
      <w:lvlText w:val="o"/>
      <w:lvlJc w:val="left"/>
      <w:pPr>
        <w:ind w:left="4320" w:hanging="360"/>
      </w:pPr>
      <w:rPr>
        <w:rFonts w:ascii="Courier New" w:hAnsi="Courier New" w:cs="Courier New" w:hint="default"/>
      </w:rPr>
    </w:lvl>
    <w:lvl w:ilvl="5" w:tplc="AD8C49DC" w:tentative="1">
      <w:start w:val="1"/>
      <w:numFmt w:val="bullet"/>
      <w:lvlText w:val=""/>
      <w:lvlJc w:val="left"/>
      <w:pPr>
        <w:ind w:left="5040" w:hanging="360"/>
      </w:pPr>
      <w:rPr>
        <w:rFonts w:ascii="Wingdings" w:hAnsi="Wingdings" w:hint="default"/>
      </w:rPr>
    </w:lvl>
    <w:lvl w:ilvl="6" w:tplc="02E2134C" w:tentative="1">
      <w:start w:val="1"/>
      <w:numFmt w:val="bullet"/>
      <w:lvlText w:val=""/>
      <w:lvlJc w:val="left"/>
      <w:pPr>
        <w:ind w:left="5760" w:hanging="360"/>
      </w:pPr>
      <w:rPr>
        <w:rFonts w:ascii="Symbol" w:hAnsi="Symbol" w:hint="default"/>
      </w:rPr>
    </w:lvl>
    <w:lvl w:ilvl="7" w:tplc="ABA08488" w:tentative="1">
      <w:start w:val="1"/>
      <w:numFmt w:val="bullet"/>
      <w:lvlText w:val="o"/>
      <w:lvlJc w:val="left"/>
      <w:pPr>
        <w:ind w:left="6480" w:hanging="360"/>
      </w:pPr>
      <w:rPr>
        <w:rFonts w:ascii="Courier New" w:hAnsi="Courier New" w:cs="Courier New" w:hint="default"/>
      </w:rPr>
    </w:lvl>
    <w:lvl w:ilvl="8" w:tplc="D3B8D65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DF3C950A">
      <w:start w:val="1"/>
      <w:numFmt w:val="decimal"/>
      <w:lvlText w:val="(%1)"/>
      <w:lvlJc w:val="left"/>
      <w:pPr>
        <w:ind w:left="360" w:hanging="360"/>
      </w:pPr>
      <w:rPr>
        <w:rFonts w:hint="default"/>
      </w:rPr>
    </w:lvl>
    <w:lvl w:ilvl="1" w:tplc="2EB42034" w:tentative="1">
      <w:start w:val="1"/>
      <w:numFmt w:val="lowerLetter"/>
      <w:lvlText w:val="%2."/>
      <w:lvlJc w:val="left"/>
      <w:pPr>
        <w:ind w:left="1080" w:hanging="360"/>
      </w:pPr>
    </w:lvl>
    <w:lvl w:ilvl="2" w:tplc="F4363F46" w:tentative="1">
      <w:start w:val="1"/>
      <w:numFmt w:val="lowerRoman"/>
      <w:lvlText w:val="%3."/>
      <w:lvlJc w:val="right"/>
      <w:pPr>
        <w:ind w:left="1800" w:hanging="180"/>
      </w:pPr>
    </w:lvl>
    <w:lvl w:ilvl="3" w:tplc="D52205B0" w:tentative="1">
      <w:start w:val="1"/>
      <w:numFmt w:val="decimal"/>
      <w:lvlText w:val="%4."/>
      <w:lvlJc w:val="left"/>
      <w:pPr>
        <w:ind w:left="2520" w:hanging="360"/>
      </w:pPr>
    </w:lvl>
    <w:lvl w:ilvl="4" w:tplc="7BF03AC0" w:tentative="1">
      <w:start w:val="1"/>
      <w:numFmt w:val="lowerLetter"/>
      <w:lvlText w:val="%5."/>
      <w:lvlJc w:val="left"/>
      <w:pPr>
        <w:ind w:left="3240" w:hanging="360"/>
      </w:pPr>
    </w:lvl>
    <w:lvl w:ilvl="5" w:tplc="69F09EC2" w:tentative="1">
      <w:start w:val="1"/>
      <w:numFmt w:val="lowerRoman"/>
      <w:lvlText w:val="%6."/>
      <w:lvlJc w:val="right"/>
      <w:pPr>
        <w:ind w:left="3960" w:hanging="180"/>
      </w:pPr>
    </w:lvl>
    <w:lvl w:ilvl="6" w:tplc="E51AC6D6" w:tentative="1">
      <w:start w:val="1"/>
      <w:numFmt w:val="decimal"/>
      <w:lvlText w:val="%7."/>
      <w:lvlJc w:val="left"/>
      <w:pPr>
        <w:ind w:left="4680" w:hanging="360"/>
      </w:pPr>
    </w:lvl>
    <w:lvl w:ilvl="7" w:tplc="83C0D482" w:tentative="1">
      <w:start w:val="1"/>
      <w:numFmt w:val="lowerLetter"/>
      <w:lvlText w:val="%8."/>
      <w:lvlJc w:val="left"/>
      <w:pPr>
        <w:ind w:left="5400" w:hanging="360"/>
      </w:pPr>
    </w:lvl>
    <w:lvl w:ilvl="8" w:tplc="02DAD33C" w:tentative="1">
      <w:start w:val="1"/>
      <w:numFmt w:val="lowerRoman"/>
      <w:lvlText w:val="%9."/>
      <w:lvlJc w:val="right"/>
      <w:pPr>
        <w:ind w:left="6120" w:hanging="180"/>
      </w:pPr>
    </w:lvl>
  </w:abstractNum>
  <w:num w:numId="1" w16cid:durableId="1401098016">
    <w:abstractNumId w:val="10"/>
  </w:num>
  <w:num w:numId="2" w16cid:durableId="866720388">
    <w:abstractNumId w:val="8"/>
  </w:num>
  <w:num w:numId="3" w16cid:durableId="521630874">
    <w:abstractNumId w:val="7"/>
  </w:num>
  <w:num w:numId="4" w16cid:durableId="1337415989">
    <w:abstractNumId w:val="6"/>
  </w:num>
  <w:num w:numId="5" w16cid:durableId="1872451560">
    <w:abstractNumId w:val="5"/>
  </w:num>
  <w:num w:numId="6" w16cid:durableId="1040007552">
    <w:abstractNumId w:val="9"/>
  </w:num>
  <w:num w:numId="7" w16cid:durableId="1622179162">
    <w:abstractNumId w:val="4"/>
  </w:num>
  <w:num w:numId="8" w16cid:durableId="955798568">
    <w:abstractNumId w:val="3"/>
  </w:num>
  <w:num w:numId="9" w16cid:durableId="1506898743">
    <w:abstractNumId w:val="2"/>
  </w:num>
  <w:num w:numId="10" w16cid:durableId="1065764751">
    <w:abstractNumId w:val="1"/>
  </w:num>
  <w:num w:numId="11" w16cid:durableId="1629125733">
    <w:abstractNumId w:val="0"/>
  </w:num>
  <w:num w:numId="12" w16cid:durableId="932055467">
    <w:abstractNumId w:val="12"/>
  </w:num>
  <w:num w:numId="13" w16cid:durableId="1095633711">
    <w:abstractNumId w:val="25"/>
  </w:num>
  <w:num w:numId="14" w16cid:durableId="303047722">
    <w:abstractNumId w:val="19"/>
  </w:num>
  <w:num w:numId="15" w16cid:durableId="534393542">
    <w:abstractNumId w:val="23"/>
  </w:num>
  <w:num w:numId="16" w16cid:durableId="739013964">
    <w:abstractNumId w:val="14"/>
  </w:num>
  <w:num w:numId="17" w16cid:durableId="667640036">
    <w:abstractNumId w:val="16"/>
  </w:num>
  <w:num w:numId="18" w16cid:durableId="324628033">
    <w:abstractNumId w:val="24"/>
  </w:num>
  <w:num w:numId="19" w16cid:durableId="1319193035">
    <w:abstractNumId w:val="11"/>
  </w:num>
  <w:num w:numId="20" w16cid:durableId="1392731427">
    <w:abstractNumId w:val="21"/>
  </w:num>
  <w:num w:numId="21" w16cid:durableId="1317415950">
    <w:abstractNumId w:val="18"/>
  </w:num>
  <w:num w:numId="22" w16cid:durableId="713047055">
    <w:abstractNumId w:val="22"/>
  </w:num>
  <w:num w:numId="23" w16cid:durableId="1717729727">
    <w:abstractNumId w:val="20"/>
  </w:num>
  <w:num w:numId="24" w16cid:durableId="682779759">
    <w:abstractNumId w:val="13"/>
  </w:num>
  <w:num w:numId="25" w16cid:durableId="460659018">
    <w:abstractNumId w:val="15"/>
  </w:num>
  <w:num w:numId="26" w16cid:durableId="337655420">
    <w:abstractNumId w:val="17"/>
  </w:num>
  <w:num w:numId="27" w16cid:durableId="1987464919">
    <w:abstractNumId w:val="26"/>
  </w:num>
  <w:num w:numId="28" w16cid:durableId="897932282">
    <w:abstractNumId w:val="27"/>
  </w:num>
  <w:num w:numId="29" w16cid:durableId="9108910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52"/>
    <w:rsid w:val="00104452"/>
    <w:rsid w:val="00EA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A671"/>
  <w15:docId w15:val="{9EEF9D1B-B4BC-4C2A-B5E6-3E9BB7ED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2434669\Downloads\www.lloydstps.vic.edu.au" TargetMode="External"/><Relationship Id="rId33" Type="http://schemas.openxmlformats.org/officeDocument/2006/relationships/chart" Target="charts/chart5.xml"/><Relationship Id="rId38" Type="http://schemas.openxmlformats.org/officeDocument/2006/relationships/chart" Target="charts/chart10.xml"/><Relationship Id="rId20" Type="http://schemas.openxmlformats.org/officeDocument/2006/relationships/footer" Target="footer2.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08285878\Desktop\prisec_chartSource.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08285878\Desktop\prisec_chartSourc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08285878\Desktop\prisec_chartSourc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08285878\Desktop\prisec_chartSourc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08285878\Desktop\prisec_chartSourc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08285878\Desktop\prisec_chartSourc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08285878\Desktop\prisec_chartSourc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08285878\Desktop\AR%202020\mockups\chartSource_prise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08285878\Desktop\AR%202020\mockups\chartSource_prisec.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08285878\Desktop\AR%202020\mockups\chartSource_prisec.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08285878\Desktop\AR%202020\mockups\chartSource_prisec.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08285878\Desktop\AR%202020\mockups\chartSource_pris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9F8C-47B6-9B0F-40D3414B367D}"/>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9F8C-47B6-9B0F-40D3414B367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0.80200000000000005</c:v>
                </c:pt>
                <c:pt idx="1">
                  <c:v>0.81799999999999995</c:v>
                </c:pt>
              </c:numCache>
            </c:numRef>
          </c:val>
          <c:extLst>
            <c:ext xmlns:c16="http://schemas.microsoft.com/office/drawing/2014/chart" uri="{C3380CC4-5D6E-409C-BE32-E72D297353CC}">
              <c16:uniqueId val="{00000004-9F8C-47B6-9B0F-40D3414B367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877C-4D1C-8AF4-299D0D908187}"/>
              </c:ext>
            </c:extLst>
          </c:dPt>
          <c:dPt>
            <c:idx val="1"/>
            <c:invertIfNegative val="0"/>
            <c:bubble3D val="0"/>
            <c:spPr>
              <a:solidFill>
                <a:srgbClr val="7030A0"/>
              </a:solidFill>
              <a:ln>
                <a:noFill/>
              </a:ln>
              <a:effectLst/>
            </c:spPr>
            <c:extLst>
              <c:ext xmlns:c16="http://schemas.microsoft.com/office/drawing/2014/chart" uri="{C3380CC4-5D6E-409C-BE32-E72D297353CC}">
                <c16:uniqueId val="{00000003-877C-4D1C-8AF4-299D0D908187}"/>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877C-4D1C-8AF4-299D0D908187}"/>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9.4779610000000005</c:v>
                </c:pt>
                <c:pt idx="1">
                  <c:v>10.197264000000001</c:v>
                </c:pt>
                <c:pt idx="2">
                  <c:v>14.719495999999999</c:v>
                </c:pt>
              </c:numCache>
            </c:numRef>
          </c:val>
          <c:extLst>
            <c:ext xmlns:c16="http://schemas.microsoft.com/office/drawing/2014/chart" uri="{C3380CC4-5D6E-409C-BE32-E72D297353CC}">
              <c16:uniqueId val="{00000006-877C-4D1C-8AF4-299D0D90818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C789-4C25-B355-59B9960AB6B8}"/>
              </c:ext>
            </c:extLst>
          </c:dPt>
          <c:dPt>
            <c:idx val="1"/>
            <c:invertIfNegative val="0"/>
            <c:bubble3D val="0"/>
            <c:spPr>
              <a:solidFill>
                <a:srgbClr val="7030A0"/>
              </a:solidFill>
              <a:ln>
                <a:noFill/>
              </a:ln>
              <a:effectLst/>
            </c:spPr>
            <c:extLst>
              <c:ext xmlns:c16="http://schemas.microsoft.com/office/drawing/2014/chart" uri="{C3380CC4-5D6E-409C-BE32-E72D297353CC}">
                <c16:uniqueId val="{00000003-C789-4C25-B355-59B9960AB6B8}"/>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C789-4C25-B355-59B9960AB6B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0.83076899999999998</c:v>
                </c:pt>
                <c:pt idx="1">
                  <c:v>0.77920500000000004</c:v>
                </c:pt>
                <c:pt idx="2">
                  <c:v>0.79502300000000004</c:v>
                </c:pt>
              </c:numCache>
            </c:numRef>
          </c:val>
          <c:extLst>
            <c:ext xmlns:c16="http://schemas.microsoft.com/office/drawing/2014/chart" uri="{C3380CC4-5D6E-409C-BE32-E72D297353CC}">
              <c16:uniqueId val="{00000006-C789-4C25-B355-59B9960AB6B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5304-4ABE-A139-CE261F4EDDBB}"/>
              </c:ext>
            </c:extLst>
          </c:dPt>
          <c:dPt>
            <c:idx val="1"/>
            <c:invertIfNegative val="0"/>
            <c:bubble3D val="0"/>
            <c:spPr>
              <a:solidFill>
                <a:srgbClr val="7030A0"/>
              </a:solidFill>
              <a:ln>
                <a:noFill/>
              </a:ln>
              <a:effectLst/>
            </c:spPr>
            <c:extLst>
              <c:ext xmlns:c16="http://schemas.microsoft.com/office/drawing/2014/chart" uri="{C3380CC4-5D6E-409C-BE32-E72D297353CC}">
                <c16:uniqueId val="{00000003-5304-4ABE-A139-CE261F4EDDBB}"/>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5304-4ABE-A139-CE261F4EDDB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0.74725200000000003</c:v>
                </c:pt>
                <c:pt idx="1">
                  <c:v>0.77387399999999995</c:v>
                </c:pt>
                <c:pt idx="2">
                  <c:v>0.78396299999999997</c:v>
                </c:pt>
              </c:numCache>
            </c:numRef>
          </c:val>
          <c:extLst>
            <c:ext xmlns:c16="http://schemas.microsoft.com/office/drawing/2014/chart" uri="{C3380CC4-5D6E-409C-BE32-E72D297353CC}">
              <c16:uniqueId val="{00000006-5304-4ABE-A139-CE261F4EDDB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E88F-4E94-A47D-805FBF6B626A}"/>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E88F-4E94-A47D-805FBF6B626A}"/>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0.80500000000000005</c:v>
                </c:pt>
                <c:pt idx="1">
                  <c:v>0.75800000000000001</c:v>
                </c:pt>
              </c:numCache>
            </c:numRef>
          </c:val>
          <c:extLst>
            <c:ext xmlns:c16="http://schemas.microsoft.com/office/drawing/2014/chart" uri="{C3380CC4-5D6E-409C-BE32-E72D297353CC}">
              <c16:uniqueId val="{00000004-E88F-4E94-A47D-805FBF6B626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0246-44BE-9DBC-229BAB77AA5D}"/>
              </c:ext>
            </c:extLst>
          </c:dPt>
          <c:dPt>
            <c:idx val="1"/>
            <c:invertIfNegative val="0"/>
            <c:bubble3D val="0"/>
            <c:spPr>
              <a:solidFill>
                <a:srgbClr val="7030A0"/>
              </a:solidFill>
              <a:ln>
                <a:noFill/>
              </a:ln>
              <a:effectLst/>
            </c:spPr>
            <c:extLst>
              <c:ext xmlns:c16="http://schemas.microsoft.com/office/drawing/2014/chart" uri="{C3380CC4-5D6E-409C-BE32-E72D297353CC}">
                <c16:uniqueId val="{00000003-0246-44BE-9DBC-229BAB77AA5D}"/>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0246-44BE-9DBC-229BAB77AA5D}"/>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0.95619299999999996</c:v>
                </c:pt>
                <c:pt idx="1">
                  <c:v>0.95299800000000001</c:v>
                </c:pt>
                <c:pt idx="2">
                  <c:v>0.86155899999999996</c:v>
                </c:pt>
              </c:numCache>
            </c:numRef>
          </c:val>
          <c:extLst>
            <c:ext xmlns:c16="http://schemas.microsoft.com/office/drawing/2014/chart" uri="{C3380CC4-5D6E-409C-BE32-E72D297353CC}">
              <c16:uniqueId val="{00000006-0246-44BE-9DBC-229BAB77AA5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3882-4F59-B359-FC94D8409171}"/>
              </c:ext>
            </c:extLst>
          </c:dPt>
          <c:dPt>
            <c:idx val="1"/>
            <c:invertIfNegative val="0"/>
            <c:bubble3D val="0"/>
            <c:spPr>
              <a:solidFill>
                <a:srgbClr val="7030A0"/>
              </a:solidFill>
              <a:ln>
                <a:noFill/>
              </a:ln>
              <a:effectLst/>
            </c:spPr>
            <c:extLst>
              <c:ext xmlns:c16="http://schemas.microsoft.com/office/drawing/2014/chart" uri="{C3380CC4-5D6E-409C-BE32-E72D297353CC}">
                <c16:uniqueId val="{00000003-3882-4F59-B359-FC94D8409171}"/>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3882-4F59-B359-FC94D840917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0.96835899999999997</c:v>
                </c:pt>
                <c:pt idx="1">
                  <c:v>0.95554399999999995</c:v>
                </c:pt>
                <c:pt idx="2">
                  <c:v>0.848943</c:v>
                </c:pt>
              </c:numCache>
            </c:numRef>
          </c:val>
          <c:extLst>
            <c:ext xmlns:c16="http://schemas.microsoft.com/office/drawing/2014/chart" uri="{C3380CC4-5D6E-409C-BE32-E72D297353CC}">
              <c16:uniqueId val="{00000006-3882-4F59-B359-FC94D840917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606B-46DD-B5F9-6B296D5A9222}"/>
              </c:ext>
            </c:extLst>
          </c:dPt>
          <c:dPt>
            <c:idx val="1"/>
            <c:invertIfNegative val="0"/>
            <c:bubble3D val="0"/>
            <c:spPr>
              <a:solidFill>
                <a:srgbClr val="7030A0"/>
              </a:solidFill>
              <a:ln>
                <a:noFill/>
              </a:ln>
              <a:effectLst/>
            </c:spPr>
            <c:extLst>
              <c:ext xmlns:c16="http://schemas.microsoft.com/office/drawing/2014/chart" uri="{C3380CC4-5D6E-409C-BE32-E72D297353CC}">
                <c16:uniqueId val="{00000003-606B-46DD-B5F9-6B296D5A9222}"/>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606B-46DD-B5F9-6B296D5A92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0.93500000000000005</c:v>
                </c:pt>
                <c:pt idx="1">
                  <c:v>0.90100000000000002</c:v>
                </c:pt>
                <c:pt idx="2">
                  <c:v>0.76900000000000002</c:v>
                </c:pt>
              </c:numCache>
            </c:numRef>
          </c:val>
          <c:extLst>
            <c:ext xmlns:c16="http://schemas.microsoft.com/office/drawing/2014/chart" uri="{C3380CC4-5D6E-409C-BE32-E72D297353CC}">
              <c16:uniqueId val="{00000006-606B-46DD-B5F9-6B296D5A922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6625-490A-B593-39CFBB3F9D22}"/>
              </c:ext>
            </c:extLst>
          </c:dPt>
          <c:dPt>
            <c:idx val="1"/>
            <c:invertIfNegative val="0"/>
            <c:bubble3D val="0"/>
            <c:spPr>
              <a:solidFill>
                <a:srgbClr val="7030A0"/>
              </a:solidFill>
              <a:ln>
                <a:noFill/>
              </a:ln>
              <a:effectLst/>
            </c:spPr>
            <c:extLst>
              <c:ext xmlns:c16="http://schemas.microsoft.com/office/drawing/2014/chart" uri="{C3380CC4-5D6E-409C-BE32-E72D297353CC}">
                <c16:uniqueId val="{00000003-6625-490A-B593-39CFBB3F9D22}"/>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6625-490A-B593-39CFBB3F9D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0.90900000000000003</c:v>
                </c:pt>
                <c:pt idx="1">
                  <c:v>0.873</c:v>
                </c:pt>
                <c:pt idx="2">
                  <c:v>0.70399999999999996</c:v>
                </c:pt>
              </c:numCache>
            </c:numRef>
          </c:val>
          <c:extLst>
            <c:ext xmlns:c16="http://schemas.microsoft.com/office/drawing/2014/chart" uri="{C3380CC4-5D6E-409C-BE32-E72D297353CC}">
              <c16:uniqueId val="{00000006-6625-490A-B593-39CFBB3F9D2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8C45-4E0C-ACFC-F252670B6B0D}"/>
              </c:ext>
            </c:extLst>
          </c:dPt>
          <c:dPt>
            <c:idx val="1"/>
            <c:invertIfNegative val="0"/>
            <c:bubble3D val="0"/>
            <c:spPr>
              <a:solidFill>
                <a:srgbClr val="7030A0"/>
              </a:solidFill>
              <a:ln>
                <a:noFill/>
              </a:ln>
              <a:effectLst/>
            </c:spPr>
            <c:extLst>
              <c:ext xmlns:c16="http://schemas.microsoft.com/office/drawing/2014/chart" uri="{C3380CC4-5D6E-409C-BE32-E72D297353CC}">
                <c16:uniqueId val="{00000003-8C45-4E0C-ACFC-F252670B6B0D}"/>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8C45-4E0C-ACFC-F252670B6B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0.88200000000000001</c:v>
                </c:pt>
                <c:pt idx="1">
                  <c:v>0.84899999999999998</c:v>
                </c:pt>
                <c:pt idx="2">
                  <c:v>0.67600000000000005</c:v>
                </c:pt>
              </c:numCache>
            </c:numRef>
          </c:val>
          <c:extLst>
            <c:ext xmlns:c16="http://schemas.microsoft.com/office/drawing/2014/chart" uri="{C3380CC4-5D6E-409C-BE32-E72D297353CC}">
              <c16:uniqueId val="{00000006-8C45-4E0C-ACFC-F252670B6B0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a:effectLst/>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DE0-4D8D-83E6-A2CCFE3C32E5}"/>
              </c:ext>
            </c:extLst>
          </c:dPt>
          <c:dPt>
            <c:idx val="1"/>
            <c:invertIfNegative val="0"/>
            <c:bubble3D val="0"/>
            <c:spPr>
              <a:solidFill>
                <a:srgbClr val="7030A0"/>
              </a:solidFill>
              <a:ln>
                <a:noFill/>
              </a:ln>
              <a:effectLst/>
            </c:spPr>
            <c:extLst>
              <c:ext xmlns:c16="http://schemas.microsoft.com/office/drawing/2014/chart" uri="{C3380CC4-5D6E-409C-BE32-E72D297353CC}">
                <c16:uniqueId val="{00000003-2DE0-4D8D-83E6-A2CCFE3C32E5}"/>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2DE0-4D8D-83E6-A2CCFE3C32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0.872</c:v>
                </c:pt>
                <c:pt idx="1">
                  <c:v>0.79600000000000004</c:v>
                </c:pt>
                <c:pt idx="2">
                  <c:v>0.61599999999999999</c:v>
                </c:pt>
              </c:numCache>
            </c:numRef>
          </c:val>
          <c:extLst>
            <c:ext xmlns:c16="http://schemas.microsoft.com/office/drawing/2014/chart" uri="{C3380CC4-5D6E-409C-BE32-E72D297353CC}">
              <c16:uniqueId val="{00000006-2DE0-4D8D-83E6-A2CCFE3C32E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0.24</c:v>
                </c:pt>
                <c:pt idx="1">
                  <c:v>0.14000000000000001</c:v>
                </c:pt>
                <c:pt idx="2">
                  <c:v>0.21</c:v>
                </c:pt>
                <c:pt idx="3">
                  <c:v>0.13</c:v>
                </c:pt>
                <c:pt idx="4">
                  <c:v>0.34</c:v>
                </c:pt>
              </c:numCache>
            </c:numRef>
          </c:val>
          <c:extLst>
            <c:ext xmlns:c16="http://schemas.microsoft.com/office/drawing/2014/chart" uri="{C3380CC4-5D6E-409C-BE32-E72D297353CC}">
              <c16:uniqueId val="{00000000-9C45-43C8-9D39-304DA204A082}"/>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0.46</c:v>
                </c:pt>
                <c:pt idx="1">
                  <c:v>0.4</c:v>
                </c:pt>
                <c:pt idx="2">
                  <c:v>0.49</c:v>
                </c:pt>
                <c:pt idx="3">
                  <c:v>0.52</c:v>
                </c:pt>
                <c:pt idx="4">
                  <c:v>0.46</c:v>
                </c:pt>
              </c:numCache>
            </c:numRef>
          </c:val>
          <c:extLst>
            <c:ext xmlns:c16="http://schemas.microsoft.com/office/drawing/2014/chart" uri="{C3380CC4-5D6E-409C-BE32-E72D297353CC}">
              <c16:uniqueId val="{00000001-9C45-43C8-9D39-304DA204A082}"/>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0.31</c:v>
                </c:pt>
                <c:pt idx="1">
                  <c:v>0.46</c:v>
                </c:pt>
                <c:pt idx="2">
                  <c:v>0.3</c:v>
                </c:pt>
                <c:pt idx="3">
                  <c:v>0.35</c:v>
                </c:pt>
                <c:pt idx="4">
                  <c:v>0.2</c:v>
                </c:pt>
              </c:numCache>
            </c:numRef>
          </c:val>
          <c:extLst>
            <c:ext xmlns:c16="http://schemas.microsoft.com/office/drawing/2014/chart" uri="{C3380CC4-5D6E-409C-BE32-E72D297353CC}">
              <c16:uniqueId val="{00000002-9C45-43C8-9D39-304DA204A082}"/>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a:effectLst/>
      </c:spPr>
    </c:plotArea>
    <c:legend>
      <c:legendPos val="b"/>
      <c:layout>
        <c:manualLayout>
          <c:xMode val="edge"/>
          <c:yMode val="edge"/>
          <c:x val="7.0517114517238744E-2"/>
          <c:y val="0.90845638860359845"/>
          <c:w val="0.73680266225823698"/>
          <c:h val="7.70508577732131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4386</Words>
  <Characters>21931</Characters>
  <Application>Microsoft Office Word</Application>
  <DocSecurity>0</DocSecurity>
  <Lines>498</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John Painter</cp:lastModifiedBy>
  <cp:revision>2</cp:revision>
  <dcterms:created xsi:type="dcterms:W3CDTF">2022-06-18T07:44:00Z</dcterms:created>
  <dcterms:modified xsi:type="dcterms:W3CDTF">2022-06-18T07:44:00Z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